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74FF" w14:textId="77777777" w:rsidR="00532741" w:rsidRDefault="00532741" w:rsidP="00532741">
      <w:pPr>
        <w:jc w:val="center"/>
        <w:rPr>
          <w:b/>
          <w:sz w:val="36"/>
        </w:rPr>
      </w:pPr>
    </w:p>
    <w:p w14:paraId="7D2F068B" w14:textId="77777777" w:rsidR="00532741" w:rsidRDefault="00532741" w:rsidP="00532741">
      <w:pPr>
        <w:jc w:val="center"/>
        <w:rPr>
          <w:b/>
          <w:sz w:val="36"/>
        </w:rPr>
      </w:pPr>
    </w:p>
    <w:p w14:paraId="101AED46" w14:textId="77777777" w:rsidR="00532741" w:rsidRDefault="00532741" w:rsidP="00532741">
      <w:pPr>
        <w:jc w:val="center"/>
        <w:rPr>
          <w:b/>
          <w:sz w:val="36"/>
        </w:rPr>
      </w:pPr>
    </w:p>
    <w:p w14:paraId="740D43C2" w14:textId="7CEF3B80" w:rsidR="00532741" w:rsidRDefault="005E32E2" w:rsidP="00532741">
      <w:pPr>
        <w:jc w:val="center"/>
        <w:rPr>
          <w:b/>
          <w:sz w:val="36"/>
        </w:rPr>
      </w:pPr>
      <w:r w:rsidRPr="005E32E2">
        <w:rPr>
          <w:b/>
          <w:noProof/>
          <w:sz w:val="36"/>
          <w:lang w:eastAsia="ja-JP"/>
        </w:rPr>
        <w:drawing>
          <wp:inline distT="0" distB="0" distL="0" distR="0" wp14:anchorId="00CAA965" wp14:editId="79D13FF6">
            <wp:extent cx="3512634" cy="922214"/>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512634" cy="922214"/>
                    </a:xfrm>
                    <a:prstGeom prst="rect">
                      <a:avLst/>
                    </a:prstGeom>
                  </pic:spPr>
                </pic:pic>
              </a:graphicData>
            </a:graphic>
          </wp:inline>
        </w:drawing>
      </w:r>
    </w:p>
    <w:p w14:paraId="3BED658F" w14:textId="77777777" w:rsidR="00532741" w:rsidRDefault="00532741" w:rsidP="00532741">
      <w:pPr>
        <w:jc w:val="center"/>
        <w:rPr>
          <w:b/>
          <w:sz w:val="36"/>
        </w:rPr>
      </w:pPr>
    </w:p>
    <w:p w14:paraId="1D5DF100" w14:textId="44685474" w:rsidR="00532741" w:rsidRPr="00E940E6" w:rsidRDefault="00532741" w:rsidP="00242213">
      <w:pPr>
        <w:jc w:val="center"/>
        <w:outlineLvl w:val="0"/>
        <w:rPr>
          <w:b/>
          <w:sz w:val="40"/>
        </w:rPr>
      </w:pPr>
    </w:p>
    <w:p w14:paraId="37F33C81" w14:textId="77777777" w:rsidR="00532741" w:rsidRDefault="00532741" w:rsidP="00532741">
      <w:pPr>
        <w:jc w:val="center"/>
      </w:pPr>
    </w:p>
    <w:p w14:paraId="096500DA" w14:textId="77777777" w:rsidR="00532741" w:rsidRDefault="00532741" w:rsidP="00532741">
      <w:pPr>
        <w:jc w:val="center"/>
      </w:pPr>
    </w:p>
    <w:p w14:paraId="02DE5276" w14:textId="77777777" w:rsidR="00532741" w:rsidRPr="00E940E6" w:rsidRDefault="00532741" w:rsidP="00532741">
      <w:pPr>
        <w:jc w:val="center"/>
        <w:rPr>
          <w:sz w:val="28"/>
        </w:rPr>
      </w:pPr>
    </w:p>
    <w:p w14:paraId="260E333D" w14:textId="77777777" w:rsidR="00532741" w:rsidRPr="00E940E6" w:rsidRDefault="00532741" w:rsidP="00242213">
      <w:pPr>
        <w:jc w:val="center"/>
        <w:outlineLvl w:val="0"/>
        <w:rPr>
          <w:sz w:val="28"/>
        </w:rPr>
      </w:pPr>
      <w:r w:rsidRPr="00E940E6">
        <w:rPr>
          <w:sz w:val="28"/>
        </w:rPr>
        <w:t>STATEMENT OF FINANCIAL POSITION</w:t>
      </w:r>
    </w:p>
    <w:p w14:paraId="09D071C0" w14:textId="77777777" w:rsidR="00532741" w:rsidRPr="00E940E6" w:rsidRDefault="00532741" w:rsidP="00242213">
      <w:pPr>
        <w:jc w:val="center"/>
        <w:outlineLvl w:val="0"/>
        <w:rPr>
          <w:sz w:val="28"/>
        </w:rPr>
      </w:pPr>
      <w:r w:rsidRPr="00E940E6">
        <w:rPr>
          <w:sz w:val="28"/>
        </w:rPr>
        <w:t>and</w:t>
      </w:r>
    </w:p>
    <w:p w14:paraId="1CA87AEA" w14:textId="77777777" w:rsidR="00532741" w:rsidRPr="00E940E6" w:rsidRDefault="00532741" w:rsidP="00242213">
      <w:pPr>
        <w:jc w:val="center"/>
        <w:outlineLvl w:val="0"/>
        <w:rPr>
          <w:sz w:val="28"/>
        </w:rPr>
      </w:pPr>
      <w:r w:rsidRPr="00E940E6">
        <w:rPr>
          <w:sz w:val="28"/>
        </w:rPr>
        <w:t>STATEMENT OF ACTIVITIES</w:t>
      </w:r>
    </w:p>
    <w:p w14:paraId="06802446" w14:textId="77777777" w:rsidR="00532741" w:rsidRPr="00E940E6" w:rsidRDefault="00532741" w:rsidP="00532741">
      <w:pPr>
        <w:jc w:val="center"/>
        <w:rPr>
          <w:sz w:val="28"/>
        </w:rPr>
      </w:pPr>
    </w:p>
    <w:p w14:paraId="7CFC4CEB" w14:textId="77777777" w:rsidR="00532741" w:rsidRPr="00E940E6" w:rsidRDefault="00532741" w:rsidP="00532741">
      <w:pPr>
        <w:jc w:val="center"/>
        <w:rPr>
          <w:sz w:val="28"/>
        </w:rPr>
      </w:pPr>
    </w:p>
    <w:p w14:paraId="761FDC1D" w14:textId="3761844B" w:rsidR="00532741" w:rsidRPr="00E940E6" w:rsidRDefault="00532741" w:rsidP="00242213">
      <w:pPr>
        <w:jc w:val="center"/>
        <w:outlineLvl w:val="0"/>
        <w:rPr>
          <w:sz w:val="28"/>
        </w:rPr>
      </w:pPr>
      <w:r w:rsidRPr="00E940E6">
        <w:rPr>
          <w:sz w:val="28"/>
        </w:rPr>
        <w:t xml:space="preserve">AS OF DECEMBER 31, </w:t>
      </w:r>
      <w:r w:rsidR="00C31262">
        <w:rPr>
          <w:sz w:val="28"/>
        </w:rPr>
        <w:t>20</w:t>
      </w:r>
      <w:r w:rsidR="006F7075">
        <w:rPr>
          <w:sz w:val="28"/>
        </w:rPr>
        <w:t>2</w:t>
      </w:r>
      <w:r w:rsidR="001A5F1F">
        <w:rPr>
          <w:sz w:val="28"/>
        </w:rPr>
        <w:t>1</w:t>
      </w:r>
    </w:p>
    <w:p w14:paraId="3F4C3168" w14:textId="77777777" w:rsidR="00532741" w:rsidRPr="00E940E6" w:rsidRDefault="00532741" w:rsidP="00532741">
      <w:pPr>
        <w:jc w:val="center"/>
        <w:rPr>
          <w:sz w:val="28"/>
        </w:rPr>
      </w:pPr>
    </w:p>
    <w:p w14:paraId="691039C5" w14:textId="77777777" w:rsidR="00532741" w:rsidRPr="00E940E6" w:rsidRDefault="00532741" w:rsidP="00242213">
      <w:pPr>
        <w:jc w:val="center"/>
        <w:outlineLvl w:val="0"/>
        <w:rPr>
          <w:sz w:val="28"/>
        </w:rPr>
      </w:pPr>
      <w:r w:rsidRPr="00E940E6">
        <w:rPr>
          <w:sz w:val="28"/>
        </w:rPr>
        <w:t>AND COMMENTARY</w:t>
      </w:r>
    </w:p>
    <w:p w14:paraId="2E853659" w14:textId="77777777" w:rsidR="00532741" w:rsidRPr="00E940E6" w:rsidRDefault="00532741" w:rsidP="00532741">
      <w:pPr>
        <w:jc w:val="center"/>
        <w:rPr>
          <w:sz w:val="28"/>
        </w:rPr>
      </w:pPr>
    </w:p>
    <w:p w14:paraId="4782D0DE" w14:textId="77777777" w:rsidR="00532741" w:rsidRPr="00E940E6" w:rsidRDefault="00532741" w:rsidP="00532741">
      <w:pPr>
        <w:jc w:val="center"/>
        <w:rPr>
          <w:sz w:val="28"/>
        </w:rPr>
      </w:pPr>
      <w:r w:rsidRPr="00E940E6">
        <w:rPr>
          <w:sz w:val="28"/>
        </w:rPr>
        <w:t>_____</w:t>
      </w:r>
    </w:p>
    <w:p w14:paraId="0093BB01" w14:textId="77777777" w:rsidR="00532741" w:rsidRPr="00E940E6" w:rsidRDefault="00532741" w:rsidP="00532741">
      <w:pPr>
        <w:jc w:val="center"/>
        <w:rPr>
          <w:sz w:val="28"/>
        </w:rPr>
      </w:pPr>
    </w:p>
    <w:p w14:paraId="3E79CD7C" w14:textId="77777777" w:rsidR="00532741" w:rsidRPr="00E940E6" w:rsidRDefault="00532741" w:rsidP="00532741">
      <w:pPr>
        <w:jc w:val="center"/>
        <w:rPr>
          <w:sz w:val="28"/>
        </w:rPr>
      </w:pPr>
    </w:p>
    <w:p w14:paraId="61CCE9C2" w14:textId="7837DFEA" w:rsidR="00532741" w:rsidRPr="00E940E6" w:rsidRDefault="00532741" w:rsidP="00242213">
      <w:pPr>
        <w:jc w:val="center"/>
        <w:outlineLvl w:val="0"/>
        <w:rPr>
          <w:sz w:val="28"/>
        </w:rPr>
      </w:pPr>
      <w:r w:rsidRPr="00E940E6">
        <w:rPr>
          <w:sz w:val="28"/>
        </w:rPr>
        <w:t>20</w:t>
      </w:r>
      <w:r w:rsidR="006F7075">
        <w:rPr>
          <w:sz w:val="28"/>
        </w:rPr>
        <w:t>2</w:t>
      </w:r>
      <w:r w:rsidR="001A5F1F">
        <w:rPr>
          <w:sz w:val="28"/>
        </w:rPr>
        <w:t>2</w:t>
      </w:r>
      <w:r w:rsidR="006F7075">
        <w:rPr>
          <w:sz w:val="28"/>
        </w:rPr>
        <w:t xml:space="preserve"> </w:t>
      </w:r>
      <w:r w:rsidRPr="00E940E6">
        <w:rPr>
          <w:sz w:val="28"/>
        </w:rPr>
        <w:t>BUDGET</w:t>
      </w:r>
    </w:p>
    <w:p w14:paraId="0D30A95F" w14:textId="77777777" w:rsidR="00532741" w:rsidRPr="00E940E6" w:rsidRDefault="00532741" w:rsidP="00532741">
      <w:pPr>
        <w:jc w:val="center"/>
        <w:rPr>
          <w:sz w:val="28"/>
        </w:rPr>
      </w:pPr>
    </w:p>
    <w:p w14:paraId="1EDE5896" w14:textId="77777777" w:rsidR="00532741" w:rsidRPr="00E940E6" w:rsidRDefault="00532741" w:rsidP="00532741">
      <w:pPr>
        <w:jc w:val="center"/>
        <w:rPr>
          <w:sz w:val="28"/>
        </w:rPr>
      </w:pPr>
      <w:r w:rsidRPr="00E940E6">
        <w:rPr>
          <w:sz w:val="28"/>
        </w:rPr>
        <w:t>_____</w:t>
      </w:r>
    </w:p>
    <w:p w14:paraId="52F93960" w14:textId="77777777" w:rsidR="00532741" w:rsidRPr="00E940E6" w:rsidRDefault="00532741" w:rsidP="00532741">
      <w:pPr>
        <w:jc w:val="center"/>
        <w:rPr>
          <w:sz w:val="28"/>
        </w:rPr>
      </w:pPr>
    </w:p>
    <w:p w14:paraId="3E1AEB45" w14:textId="472E1C4D" w:rsidR="00532741" w:rsidRPr="00E940E6" w:rsidRDefault="003E25C8" w:rsidP="00532741">
      <w:pPr>
        <w:jc w:val="center"/>
        <w:rPr>
          <w:sz w:val="28"/>
        </w:rPr>
      </w:pPr>
      <w:r>
        <w:rPr>
          <w:sz w:val="28"/>
        </w:rPr>
        <w:t xml:space="preserve">January </w:t>
      </w:r>
      <w:r w:rsidR="00AE7B5E">
        <w:rPr>
          <w:sz w:val="28"/>
        </w:rPr>
        <w:t>2</w:t>
      </w:r>
      <w:r w:rsidR="001A5F1F">
        <w:rPr>
          <w:sz w:val="28"/>
        </w:rPr>
        <w:t>3</w:t>
      </w:r>
      <w:r w:rsidR="00532741" w:rsidRPr="00E940E6">
        <w:rPr>
          <w:sz w:val="28"/>
        </w:rPr>
        <w:t>, 20</w:t>
      </w:r>
      <w:r w:rsidR="00D93C33">
        <w:rPr>
          <w:sz w:val="28"/>
        </w:rPr>
        <w:t>2</w:t>
      </w:r>
      <w:r w:rsidR="001A5F1F">
        <w:rPr>
          <w:sz w:val="28"/>
        </w:rPr>
        <w:t>2</w:t>
      </w:r>
    </w:p>
    <w:p w14:paraId="29C09647" w14:textId="77777777" w:rsidR="00532741" w:rsidRDefault="00532741" w:rsidP="00532741">
      <w:pPr>
        <w:jc w:val="center"/>
      </w:pPr>
    </w:p>
    <w:p w14:paraId="5C51DDF6" w14:textId="77777777" w:rsidR="00532741" w:rsidRDefault="00532741" w:rsidP="00532741"/>
    <w:p w14:paraId="4BBCFABC" w14:textId="77777777" w:rsidR="00532741" w:rsidRDefault="00532741" w:rsidP="00532741">
      <w:pPr>
        <w:jc w:val="center"/>
      </w:pPr>
    </w:p>
    <w:p w14:paraId="2BEBEC5E" w14:textId="77777777" w:rsidR="00532741" w:rsidRDefault="00532741" w:rsidP="00532741">
      <w:pPr>
        <w:jc w:val="center"/>
      </w:pPr>
    </w:p>
    <w:p w14:paraId="14D7A579" w14:textId="77777777" w:rsidR="00532741" w:rsidRDefault="00532741" w:rsidP="00532741">
      <w:pPr>
        <w:jc w:val="center"/>
      </w:pPr>
    </w:p>
    <w:p w14:paraId="2FF3C5D6" w14:textId="77777777" w:rsidR="00532741" w:rsidRDefault="00532741" w:rsidP="00532741">
      <w:pPr>
        <w:jc w:val="center"/>
      </w:pPr>
    </w:p>
    <w:p w14:paraId="35F96308" w14:textId="77777777" w:rsidR="00532741" w:rsidRDefault="00532741" w:rsidP="00532741">
      <w:pPr>
        <w:jc w:val="center"/>
      </w:pPr>
    </w:p>
    <w:p w14:paraId="3B58FDE7" w14:textId="77777777" w:rsidR="00532741" w:rsidRDefault="00532741" w:rsidP="00532741">
      <w:pPr>
        <w:jc w:val="center"/>
      </w:pPr>
    </w:p>
    <w:p w14:paraId="60115225" w14:textId="77777777" w:rsidR="00532741" w:rsidRDefault="00532741" w:rsidP="00532741">
      <w:pPr>
        <w:jc w:val="center"/>
      </w:pPr>
    </w:p>
    <w:p w14:paraId="13893D5F" w14:textId="77777777" w:rsidR="00532741" w:rsidRDefault="00532741" w:rsidP="00532741">
      <w:pPr>
        <w:jc w:val="center"/>
      </w:pPr>
    </w:p>
    <w:p w14:paraId="13041685" w14:textId="77777777" w:rsidR="00532741" w:rsidRDefault="00532741" w:rsidP="00242213">
      <w:pPr>
        <w:jc w:val="center"/>
        <w:outlineLvl w:val="0"/>
        <w:rPr>
          <w:rFonts w:ascii="Wingdings" w:hAnsi="Wingdings"/>
          <w:color w:val="000000"/>
        </w:rPr>
      </w:pPr>
      <w:r>
        <w:t xml:space="preserve">2120 Lincoln Street, Evanston, IL 60201 </w:t>
      </w:r>
    </w:p>
    <w:p w14:paraId="1EE097DA" w14:textId="77777777" w:rsidR="00532741" w:rsidRDefault="00532741" w:rsidP="00532741">
      <w:pPr>
        <w:jc w:val="center"/>
      </w:pPr>
      <w:r>
        <w:t xml:space="preserve">847-869-4850 </w:t>
      </w:r>
      <w:r w:rsidRPr="00143C46">
        <w:rPr>
          <w:rFonts w:ascii="Wingdings" w:hAnsi="Wingdings"/>
          <w:color w:val="000000"/>
        </w:rPr>
        <w:t></w:t>
      </w:r>
      <w:r>
        <w:t xml:space="preserve"> www.stmatthewsevanston.org  </w:t>
      </w:r>
    </w:p>
    <w:p w14:paraId="292E4E21" w14:textId="77777777" w:rsidR="00532741" w:rsidRDefault="00532741"/>
    <w:p w14:paraId="5E484377" w14:textId="0CE29653" w:rsidR="00D165D1" w:rsidRPr="00B64EF5" w:rsidRDefault="001A5F1F" w:rsidP="00B64EF5">
      <w:r w:rsidRPr="001A5F1F">
        <w:rPr>
          <w:b/>
          <w:noProof/>
        </w:rPr>
        <w:drawing>
          <wp:inline distT="0" distB="0" distL="0" distR="0" wp14:anchorId="1E955571" wp14:editId="61FB9DD3">
            <wp:extent cx="5486400" cy="46094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4609465"/>
                    </a:xfrm>
                    <a:prstGeom prst="rect">
                      <a:avLst/>
                    </a:prstGeom>
                  </pic:spPr>
                </pic:pic>
              </a:graphicData>
            </a:graphic>
          </wp:inline>
        </w:drawing>
      </w:r>
      <w:r w:rsidRPr="001A5F1F">
        <w:rPr>
          <w:b/>
        </w:rPr>
        <w:t xml:space="preserve"> </w:t>
      </w:r>
      <w:r w:rsidR="00D1433F">
        <w:rPr>
          <w:b/>
        </w:rPr>
        <w:br w:type="page"/>
      </w:r>
    </w:p>
    <w:p w14:paraId="1551039A" w14:textId="3AFAB337" w:rsidR="001D2A1B" w:rsidRDefault="001A5F1F">
      <w:pPr>
        <w:rPr>
          <w:b/>
        </w:rPr>
      </w:pPr>
      <w:r w:rsidRPr="001A5F1F">
        <w:rPr>
          <w:b/>
          <w:noProof/>
          <w:lang w:eastAsia="ja-JP"/>
        </w:rPr>
        <w:lastRenderedPageBreak/>
        <w:drawing>
          <wp:inline distT="0" distB="0" distL="0" distR="0" wp14:anchorId="3EBA1F45" wp14:editId="53B3025B">
            <wp:extent cx="5486400" cy="5695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5695950"/>
                    </a:xfrm>
                    <a:prstGeom prst="rect">
                      <a:avLst/>
                    </a:prstGeom>
                  </pic:spPr>
                </pic:pic>
              </a:graphicData>
            </a:graphic>
          </wp:inline>
        </w:drawing>
      </w:r>
      <w:r w:rsidR="00C31262" w:rsidRPr="00C31262">
        <w:rPr>
          <w:b/>
          <w:noProof/>
          <w:lang w:eastAsia="ja-JP"/>
        </w:rPr>
        <w:t xml:space="preserve"> </w:t>
      </w:r>
    </w:p>
    <w:p w14:paraId="6003D67A" w14:textId="77777777" w:rsidR="001D2A1B" w:rsidRDefault="001D2A1B">
      <w:pPr>
        <w:rPr>
          <w:b/>
        </w:rPr>
      </w:pPr>
      <w:r>
        <w:rPr>
          <w:b/>
        </w:rPr>
        <w:br w:type="page"/>
      </w:r>
    </w:p>
    <w:p w14:paraId="0E47F49E" w14:textId="3E5C38DB" w:rsidR="001D2A1B" w:rsidRDefault="009B1A5A">
      <w:pPr>
        <w:rPr>
          <w:b/>
        </w:rPr>
      </w:pPr>
      <w:r w:rsidRPr="009B1A5A">
        <w:rPr>
          <w:b/>
          <w:noProof/>
        </w:rPr>
        <w:lastRenderedPageBreak/>
        <w:drawing>
          <wp:inline distT="0" distB="0" distL="0" distR="0" wp14:anchorId="72FDF71B" wp14:editId="0255FA3E">
            <wp:extent cx="5486400" cy="3646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646170"/>
                    </a:xfrm>
                    <a:prstGeom prst="rect">
                      <a:avLst/>
                    </a:prstGeom>
                  </pic:spPr>
                </pic:pic>
              </a:graphicData>
            </a:graphic>
          </wp:inline>
        </w:drawing>
      </w:r>
    </w:p>
    <w:p w14:paraId="79E7C2A3" w14:textId="1A5E0538" w:rsidR="00C31262" w:rsidRDefault="00C31262">
      <w:pPr>
        <w:rPr>
          <w:b/>
        </w:rPr>
      </w:pPr>
      <w:r>
        <w:rPr>
          <w:b/>
        </w:rPr>
        <w:br w:type="page"/>
      </w:r>
    </w:p>
    <w:p w14:paraId="23FAF183" w14:textId="77777777" w:rsidR="00C31262" w:rsidRDefault="00C31262">
      <w:pPr>
        <w:rPr>
          <w:b/>
        </w:rPr>
      </w:pPr>
    </w:p>
    <w:p w14:paraId="79801342" w14:textId="77777777" w:rsidR="00495AAD" w:rsidRPr="00742275" w:rsidRDefault="00742275" w:rsidP="00242213">
      <w:pPr>
        <w:outlineLvl w:val="0"/>
        <w:rPr>
          <w:b/>
        </w:rPr>
      </w:pPr>
      <w:r w:rsidRPr="00742275">
        <w:rPr>
          <w:b/>
        </w:rPr>
        <w:t>FINANCIAL HIGHLIGHTS</w:t>
      </w:r>
    </w:p>
    <w:p w14:paraId="416FBE37" w14:textId="58E062B4" w:rsidR="00742275" w:rsidRDefault="00742275">
      <w:pPr>
        <w:rPr>
          <w:b/>
        </w:rPr>
      </w:pPr>
    </w:p>
    <w:p w14:paraId="333766B6" w14:textId="77777777" w:rsidR="0067652F" w:rsidRPr="00742275" w:rsidRDefault="0067652F">
      <w:pPr>
        <w:rPr>
          <w:b/>
        </w:rPr>
      </w:pPr>
    </w:p>
    <w:p w14:paraId="76E12BE7" w14:textId="095BB27D" w:rsidR="00742275" w:rsidRPr="00742275" w:rsidRDefault="00C31262" w:rsidP="00242213">
      <w:pPr>
        <w:outlineLvl w:val="0"/>
        <w:rPr>
          <w:b/>
        </w:rPr>
      </w:pPr>
      <w:r>
        <w:rPr>
          <w:b/>
        </w:rPr>
        <w:t>20</w:t>
      </w:r>
      <w:r w:rsidR="00C96898">
        <w:rPr>
          <w:b/>
        </w:rPr>
        <w:t>2</w:t>
      </w:r>
      <w:r w:rsidR="0019281D">
        <w:rPr>
          <w:b/>
        </w:rPr>
        <w:t>1</w:t>
      </w:r>
      <w:r w:rsidR="00D14B7A">
        <w:rPr>
          <w:b/>
        </w:rPr>
        <w:t xml:space="preserve"> ACTUAL VS </w:t>
      </w:r>
      <w:r>
        <w:rPr>
          <w:b/>
        </w:rPr>
        <w:t>20</w:t>
      </w:r>
      <w:r w:rsidR="00C96898">
        <w:rPr>
          <w:b/>
        </w:rPr>
        <w:t>2</w:t>
      </w:r>
      <w:r w:rsidR="009B1A5A">
        <w:rPr>
          <w:b/>
        </w:rPr>
        <w:t>1</w:t>
      </w:r>
      <w:r w:rsidR="00742275" w:rsidRPr="00742275">
        <w:rPr>
          <w:b/>
        </w:rPr>
        <w:t xml:space="preserve"> BUDGET</w:t>
      </w:r>
      <w:r w:rsidR="003A7FA4">
        <w:rPr>
          <w:b/>
        </w:rPr>
        <w:t xml:space="preserve"> WITH </w:t>
      </w:r>
      <w:r>
        <w:rPr>
          <w:b/>
        </w:rPr>
        <w:t>20</w:t>
      </w:r>
      <w:r w:rsidR="00C96898">
        <w:rPr>
          <w:b/>
        </w:rPr>
        <w:t>2</w:t>
      </w:r>
      <w:r w:rsidR="0019281D">
        <w:rPr>
          <w:b/>
        </w:rPr>
        <w:t>2</w:t>
      </w:r>
      <w:r w:rsidR="003A7FA4">
        <w:rPr>
          <w:b/>
        </w:rPr>
        <w:t xml:space="preserve"> </w:t>
      </w:r>
      <w:r w:rsidR="00F76301">
        <w:rPr>
          <w:b/>
        </w:rPr>
        <w:t>BUDGET COMMENTARY</w:t>
      </w:r>
    </w:p>
    <w:p w14:paraId="375E3AA6" w14:textId="77777777" w:rsidR="00742275" w:rsidRPr="00742275" w:rsidRDefault="00742275">
      <w:pPr>
        <w:rPr>
          <w:b/>
        </w:rPr>
      </w:pPr>
    </w:p>
    <w:p w14:paraId="34FCC45A" w14:textId="68032DC5" w:rsidR="00742275" w:rsidRDefault="00C96898">
      <w:r>
        <w:rPr>
          <w:b/>
        </w:rPr>
        <w:t>Please Note:</w:t>
      </w:r>
      <w:r w:rsidR="00742275">
        <w:rPr>
          <w:b/>
        </w:rPr>
        <w:t xml:space="preserve">  </w:t>
      </w:r>
      <w:r w:rsidR="00742275" w:rsidRPr="00742275">
        <w:t xml:space="preserve">The </w:t>
      </w:r>
      <w:r w:rsidR="00C31262">
        <w:t>20</w:t>
      </w:r>
      <w:r>
        <w:t>2</w:t>
      </w:r>
      <w:r w:rsidR="0019281D">
        <w:t>1</w:t>
      </w:r>
      <w:r w:rsidR="00742275" w:rsidRPr="00742275">
        <w:t xml:space="preserve"> </w:t>
      </w:r>
      <w:r>
        <w:t>Statement of Financial Position and Statement of Activities</w:t>
      </w:r>
      <w:r w:rsidR="00E95654">
        <w:t xml:space="preserve"> has been completed on an </w:t>
      </w:r>
      <w:r w:rsidR="00742275">
        <w:t>accrual basis.  This means that expenses are recognized and booked when the liability or</w:t>
      </w:r>
      <w:r w:rsidR="00127A26">
        <w:t xml:space="preserve"> obligation to pay has occurred, n</w:t>
      </w:r>
      <w:r w:rsidR="00742275">
        <w:t>ot on a cash basis that would record the expense when the liability is paid</w:t>
      </w:r>
      <w:r w:rsidR="00D14B7A">
        <w:t>.</w:t>
      </w:r>
    </w:p>
    <w:p w14:paraId="60058690" w14:textId="6F6C2D5B" w:rsidR="009152DC" w:rsidRDefault="009152DC"/>
    <w:p w14:paraId="2414E2B6" w14:textId="77777777" w:rsidR="0067652F" w:rsidRDefault="0067652F"/>
    <w:p w14:paraId="4F08224C" w14:textId="631F9935" w:rsidR="00742275" w:rsidRDefault="009152DC" w:rsidP="00242213">
      <w:pPr>
        <w:outlineLvl w:val="0"/>
        <w:rPr>
          <w:b/>
        </w:rPr>
      </w:pPr>
      <w:r w:rsidRPr="000425A9">
        <w:rPr>
          <w:b/>
        </w:rPr>
        <w:t>SUPPORT AND DONATION</w:t>
      </w:r>
      <w:r w:rsidR="00742275" w:rsidRPr="000425A9">
        <w:rPr>
          <w:b/>
        </w:rPr>
        <w:t xml:space="preserve"> HIGHLIGHTS:</w:t>
      </w:r>
    </w:p>
    <w:p w14:paraId="4E456C88" w14:textId="77777777" w:rsidR="00424ED4" w:rsidRPr="000425A9" w:rsidRDefault="00424ED4" w:rsidP="00242213">
      <w:pPr>
        <w:outlineLvl w:val="0"/>
        <w:rPr>
          <w:b/>
        </w:rPr>
      </w:pPr>
    </w:p>
    <w:p w14:paraId="76A25D87" w14:textId="24415157" w:rsidR="00F830DC" w:rsidRPr="008339BF" w:rsidRDefault="008339BF" w:rsidP="00424ED4">
      <w:pPr>
        <w:outlineLvl w:val="0"/>
      </w:pPr>
      <w:r w:rsidRPr="008339BF">
        <w:rPr>
          <w:noProof/>
        </w:rPr>
        <w:drawing>
          <wp:inline distT="0" distB="0" distL="0" distR="0" wp14:anchorId="78DA30AC" wp14:editId="7A55F918">
            <wp:extent cx="5486400" cy="2179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179320"/>
                    </a:xfrm>
                    <a:prstGeom prst="rect">
                      <a:avLst/>
                    </a:prstGeom>
                  </pic:spPr>
                </pic:pic>
              </a:graphicData>
            </a:graphic>
          </wp:inline>
        </w:drawing>
      </w:r>
    </w:p>
    <w:p w14:paraId="4DEAF0FD" w14:textId="77777777" w:rsidR="00F72B55" w:rsidRDefault="00F72B55" w:rsidP="00C47A5A"/>
    <w:p w14:paraId="3DE5C542" w14:textId="77777777" w:rsidR="005B64C0" w:rsidRDefault="005B64C0" w:rsidP="00C47A5A"/>
    <w:p w14:paraId="492BF7F2" w14:textId="127CAF7E" w:rsidR="00F8229A" w:rsidRDefault="00F830DC" w:rsidP="00C47A5A">
      <w:r w:rsidRPr="000425A9">
        <w:rPr>
          <w:u w:val="single"/>
        </w:rPr>
        <w:t>OPEN PLATE:</w:t>
      </w:r>
      <w:r>
        <w:t xml:space="preserve">  </w:t>
      </w:r>
      <w:r w:rsidR="0019281D">
        <w:t>The pandemic has continued to impact our in-person worship service</w:t>
      </w:r>
      <w:r w:rsidR="0067652F">
        <w:t>,</w:t>
      </w:r>
      <w:r w:rsidR="00C96898">
        <w:t xml:space="preserve"> open plate was</w:t>
      </w:r>
      <w:r>
        <w:t xml:space="preserve"> $</w:t>
      </w:r>
      <w:r w:rsidR="0019281D">
        <w:t>1,300 in 2021</w:t>
      </w:r>
      <w:r w:rsidR="00127A26">
        <w:t xml:space="preserve">.  For </w:t>
      </w:r>
      <w:r w:rsidR="00C31262">
        <w:t>20</w:t>
      </w:r>
      <w:r w:rsidR="00C96898">
        <w:t>2</w:t>
      </w:r>
      <w:r w:rsidR="0019281D">
        <w:t>2</w:t>
      </w:r>
      <w:r>
        <w:t xml:space="preserve"> we </w:t>
      </w:r>
      <w:r w:rsidR="00757425">
        <w:t xml:space="preserve">are </w:t>
      </w:r>
      <w:r w:rsidR="00C96898">
        <w:t>setting the budget for</w:t>
      </w:r>
      <w:r w:rsidR="003A7FA4">
        <w:t xml:space="preserve"> open plate </w:t>
      </w:r>
      <w:r w:rsidR="00C96898">
        <w:t>at</w:t>
      </w:r>
      <w:r w:rsidR="00757425">
        <w:t xml:space="preserve"> $</w:t>
      </w:r>
      <w:r w:rsidR="00C96898">
        <w:t>2</w:t>
      </w:r>
      <w:r w:rsidR="00DF15A5">
        <w:t>,000</w:t>
      </w:r>
      <w:r w:rsidR="00F63137">
        <w:t>, which is</w:t>
      </w:r>
      <w:r>
        <w:t xml:space="preserve"> </w:t>
      </w:r>
      <w:r w:rsidR="00DE0017">
        <w:t xml:space="preserve">a </w:t>
      </w:r>
      <w:r>
        <w:t xml:space="preserve">realistic </w:t>
      </w:r>
      <w:r w:rsidR="00F63137">
        <w:t xml:space="preserve">forecast </w:t>
      </w:r>
      <w:r w:rsidR="00757425">
        <w:t xml:space="preserve">given </w:t>
      </w:r>
      <w:r w:rsidR="00C96898">
        <w:t>the ongoing pandemic and ou</w:t>
      </w:r>
      <w:r w:rsidR="00DE0017">
        <w:t>r current operating environment</w:t>
      </w:r>
      <w:r>
        <w:t>.</w:t>
      </w:r>
    </w:p>
    <w:p w14:paraId="36D3D72E" w14:textId="77777777" w:rsidR="00F830DC" w:rsidRDefault="00F830DC" w:rsidP="00F830DC">
      <w:pPr>
        <w:ind w:firstLine="720"/>
      </w:pPr>
    </w:p>
    <w:p w14:paraId="79338696" w14:textId="76931931" w:rsidR="007D7C4B" w:rsidRDefault="00F8229A" w:rsidP="00C47A5A">
      <w:r w:rsidRPr="000425A9">
        <w:rPr>
          <w:u w:val="single"/>
        </w:rPr>
        <w:t>PLEDGE</w:t>
      </w:r>
      <w:r w:rsidR="00432C11" w:rsidRPr="000425A9">
        <w:rPr>
          <w:u w:val="single"/>
        </w:rPr>
        <w:t>/REGULAR SUPPORT</w:t>
      </w:r>
      <w:r w:rsidRPr="000425A9">
        <w:rPr>
          <w:u w:val="single"/>
        </w:rPr>
        <w:t>:</w:t>
      </w:r>
      <w:r>
        <w:t xml:space="preserve">  </w:t>
      </w:r>
      <w:r w:rsidR="00C31262">
        <w:t>20</w:t>
      </w:r>
      <w:r w:rsidR="00DE0017">
        <w:t>2</w:t>
      </w:r>
      <w:r w:rsidR="009B1A5A">
        <w:t>1</w:t>
      </w:r>
      <w:r w:rsidR="003A7FA4">
        <w:t xml:space="preserve"> </w:t>
      </w:r>
      <w:r>
        <w:t xml:space="preserve">pledge receipts totaled </w:t>
      </w:r>
      <w:r w:rsidR="00776D49" w:rsidRPr="00776D49">
        <w:t>$36</w:t>
      </w:r>
      <w:r w:rsidR="00776D49">
        <w:t>5</w:t>
      </w:r>
      <w:r w:rsidR="00776D49" w:rsidRPr="00776D49">
        <w:t>,</w:t>
      </w:r>
      <w:r w:rsidR="00776D49">
        <w:t>500</w:t>
      </w:r>
      <w:r w:rsidR="007D7C4B">
        <w:t>, with an additional $</w:t>
      </w:r>
      <w:r w:rsidR="00776D49">
        <w:t>2</w:t>
      </w:r>
      <w:r w:rsidR="00DE0017">
        <w:t>,</w:t>
      </w:r>
      <w:r w:rsidR="00776D49">
        <w:t>700</w:t>
      </w:r>
      <w:r w:rsidR="007D7C4B">
        <w:t xml:space="preserve"> from regular supporters who d</w:t>
      </w:r>
      <w:r w:rsidR="00CE10D6">
        <w:t xml:space="preserve">id not make a </w:t>
      </w:r>
      <w:r w:rsidR="007D7C4B">
        <w:t>pledge</w:t>
      </w:r>
      <w:r w:rsidR="00CE10D6">
        <w:t xml:space="preserve"> commitment</w:t>
      </w:r>
      <w:r w:rsidR="00201529">
        <w:t>.</w:t>
      </w:r>
      <w:r w:rsidR="00DE0017">
        <w:t xml:space="preserve">  Regardless of the many </w:t>
      </w:r>
      <w:r w:rsidR="00776D49">
        <w:t xml:space="preserve">continued </w:t>
      </w:r>
      <w:r w:rsidR="00DE0017">
        <w:t>challenges of 202</w:t>
      </w:r>
      <w:r w:rsidR="00776D49">
        <w:t>1</w:t>
      </w:r>
      <w:r w:rsidR="00DE0017">
        <w:t xml:space="preserve">, we </w:t>
      </w:r>
      <w:r w:rsidR="00776D49">
        <w:t>exceeded our</w:t>
      </w:r>
      <w:r w:rsidR="00DE0017">
        <w:t xml:space="preserve"> pledge budget</w:t>
      </w:r>
      <w:r w:rsidR="0076431A">
        <w:t>.  Special</w:t>
      </w:r>
      <w:r w:rsidR="0076431A">
        <w:t xml:space="preserve"> thanks to our anonymous donors who have</w:t>
      </w:r>
      <w:r w:rsidR="0076431A">
        <w:t xml:space="preserve"> once again</w:t>
      </w:r>
      <w:r w:rsidR="0076431A">
        <w:t xml:space="preserve"> </w:t>
      </w:r>
      <w:r w:rsidR="0076431A">
        <w:t xml:space="preserve">leaned in with </w:t>
      </w:r>
      <w:r w:rsidR="0076431A">
        <w:t>matching funds to encourage others to make a pledge or increase</w:t>
      </w:r>
      <w:r w:rsidR="005E33D2">
        <w:t xml:space="preserve"> it</w:t>
      </w:r>
      <w:r w:rsidR="000622D5">
        <w:t>.</w:t>
      </w:r>
      <w:r w:rsidR="0076431A">
        <w:t xml:space="preserve"> </w:t>
      </w:r>
      <w:r w:rsidR="000622D5">
        <w:t>This represented most of the surplus $29,000 received</w:t>
      </w:r>
      <w:r w:rsidR="0076431A">
        <w:t>.</w:t>
      </w:r>
      <w:r w:rsidR="005E33D2">
        <w:t xml:space="preserve">  Thank you</w:t>
      </w:r>
      <w:r w:rsidR="00DE0017">
        <w:t xml:space="preserve"> to the families </w:t>
      </w:r>
      <w:r w:rsidR="00201529">
        <w:t xml:space="preserve">who </w:t>
      </w:r>
      <w:r w:rsidR="00DE0017">
        <w:t xml:space="preserve">continued their </w:t>
      </w:r>
      <w:r w:rsidR="00201529">
        <w:t>commitment to our community</w:t>
      </w:r>
      <w:r w:rsidR="00DE0017">
        <w:t xml:space="preserve">, even as </w:t>
      </w:r>
      <w:r w:rsidR="00776D49">
        <w:t xml:space="preserve">our </w:t>
      </w:r>
      <w:r w:rsidR="00DE0017">
        <w:t xml:space="preserve">worship and community </w:t>
      </w:r>
      <w:r w:rsidR="0067652F">
        <w:t>events</w:t>
      </w:r>
      <w:r w:rsidR="00776D49">
        <w:t xml:space="preserve"> were disrupted</w:t>
      </w:r>
      <w:r w:rsidR="0067652F">
        <w:t>.</w:t>
      </w:r>
      <w:r w:rsidR="00776D49">
        <w:t xml:space="preserve"> </w:t>
      </w:r>
    </w:p>
    <w:p w14:paraId="7793745E" w14:textId="77777777" w:rsidR="0067652F" w:rsidRDefault="0067652F" w:rsidP="00C47A5A"/>
    <w:p w14:paraId="77F2D87F" w14:textId="0BA669C0" w:rsidR="00742275" w:rsidRDefault="007D7C4B" w:rsidP="00C47A5A">
      <w:r>
        <w:t>Reliable and steady pledge support is key to</w:t>
      </w:r>
      <w:r w:rsidR="00DE0017">
        <w:t xml:space="preserve"> our operations in 202</w:t>
      </w:r>
      <w:r w:rsidR="00995675">
        <w:t>2</w:t>
      </w:r>
      <w:r w:rsidR="00DE0017">
        <w:t xml:space="preserve"> and</w:t>
      </w:r>
      <w:r>
        <w:t xml:space="preserve"> planning </w:t>
      </w:r>
      <w:r w:rsidR="00DE0017">
        <w:t>for the future</w:t>
      </w:r>
      <w:r>
        <w:t xml:space="preserve">.   </w:t>
      </w:r>
      <w:r w:rsidR="00CE10D6">
        <w:t xml:space="preserve">As of January </w:t>
      </w:r>
      <w:r w:rsidR="005E33D2">
        <w:t>20</w:t>
      </w:r>
      <w:r w:rsidR="00DE0017">
        <w:rPr>
          <w:vertAlign w:val="superscript"/>
        </w:rPr>
        <w:t>th</w:t>
      </w:r>
      <w:r w:rsidR="00CE10D6">
        <w:t xml:space="preserve">, we have </w:t>
      </w:r>
      <w:r w:rsidR="00995675">
        <w:t>5</w:t>
      </w:r>
      <w:r w:rsidR="005E33D2">
        <w:t>9</w:t>
      </w:r>
      <w:r w:rsidR="00CE10D6">
        <w:t xml:space="preserve"> </w:t>
      </w:r>
      <w:r w:rsidR="006F0B04">
        <w:t xml:space="preserve">pledging units in </w:t>
      </w:r>
      <w:r w:rsidR="00C31262">
        <w:t>20</w:t>
      </w:r>
      <w:r w:rsidR="00DE0017">
        <w:t>2</w:t>
      </w:r>
      <w:r w:rsidR="00995675">
        <w:t>2</w:t>
      </w:r>
      <w:r w:rsidR="006F0B04">
        <w:t xml:space="preserve"> with a</w:t>
      </w:r>
      <w:r w:rsidR="002A2C7D">
        <w:t xml:space="preserve"> total </w:t>
      </w:r>
      <w:r w:rsidR="00F9286D">
        <w:t>pledge commitment</w:t>
      </w:r>
      <w:r w:rsidR="005E33D2">
        <w:t xml:space="preserve"> </w:t>
      </w:r>
      <w:r w:rsidR="002A2C7D">
        <w:t>of</w:t>
      </w:r>
      <w:r w:rsidR="00900C1B">
        <w:t xml:space="preserve"> $</w:t>
      </w:r>
      <w:r w:rsidR="00995675">
        <w:t>2</w:t>
      </w:r>
      <w:r w:rsidR="009B1A5A">
        <w:t>9</w:t>
      </w:r>
      <w:r w:rsidR="005E33D2">
        <w:t>1</w:t>
      </w:r>
      <w:r w:rsidR="006F0B04">
        <w:t>,000</w:t>
      </w:r>
      <w:r>
        <w:t xml:space="preserve"> </w:t>
      </w:r>
      <w:r w:rsidR="005E33D2">
        <w:t>our goal is $350,000</w:t>
      </w:r>
      <w:r w:rsidR="00A257C6">
        <w:t xml:space="preserve">. </w:t>
      </w:r>
      <w:r w:rsidR="00A76213">
        <w:t xml:space="preserve"> If you have not already made your </w:t>
      </w:r>
      <w:r w:rsidR="00C31262">
        <w:t>20</w:t>
      </w:r>
      <w:r w:rsidR="00DE0017">
        <w:t>2</w:t>
      </w:r>
      <w:r w:rsidR="00995675">
        <w:t>2</w:t>
      </w:r>
      <w:r w:rsidR="00A76213">
        <w:t xml:space="preserve"> commitment</w:t>
      </w:r>
      <w:r w:rsidR="00567343">
        <w:t>,</w:t>
      </w:r>
      <w:r w:rsidR="00A76213">
        <w:t xml:space="preserve"> p</w:t>
      </w:r>
      <w:r w:rsidR="00CF60EF">
        <w:t>lease consider making one today;</w:t>
      </w:r>
      <w:r w:rsidR="00A76213">
        <w:t xml:space="preserve"> this </w:t>
      </w:r>
      <w:r w:rsidR="00934D3A">
        <w:t>now represents 90</w:t>
      </w:r>
      <w:r w:rsidR="00A76213">
        <w:t xml:space="preserve">% of our operating budget and </w:t>
      </w:r>
      <w:r w:rsidR="00E705A2">
        <w:t>we</w:t>
      </w:r>
      <w:r w:rsidR="0067652F">
        <w:t xml:space="preserve"> always</w:t>
      </w:r>
      <w:r w:rsidR="00E705A2">
        <w:t xml:space="preserve"> </w:t>
      </w:r>
      <w:r w:rsidR="00934D3A">
        <w:t>rely</w:t>
      </w:r>
      <w:r w:rsidR="00A76213">
        <w:t xml:space="preserve"> on your generous and consistent support</w:t>
      </w:r>
      <w:r w:rsidR="0067652F">
        <w:t xml:space="preserve">, </w:t>
      </w:r>
      <w:r w:rsidR="00F9286D">
        <w:t xml:space="preserve">to continue our mission </w:t>
      </w:r>
      <w:r w:rsidR="0067652F">
        <w:t>especially</w:t>
      </w:r>
      <w:r w:rsidR="00934D3A">
        <w:t xml:space="preserve"> during </w:t>
      </w:r>
      <w:r w:rsidR="0067652F">
        <w:t>these uncertain times</w:t>
      </w:r>
      <w:r w:rsidR="00934D3A">
        <w:t>.</w:t>
      </w:r>
    </w:p>
    <w:p w14:paraId="6FB01726" w14:textId="77777777" w:rsidR="0076431A" w:rsidRDefault="0076431A" w:rsidP="00697011"/>
    <w:p w14:paraId="57BBA00E" w14:textId="7788BD80" w:rsidR="0067652F" w:rsidRDefault="00CE669F" w:rsidP="00697011">
      <w:r w:rsidRPr="000425A9">
        <w:rPr>
          <w:u w:val="single"/>
        </w:rPr>
        <w:t>BUILDING USAGE:</w:t>
      </w:r>
      <w:r>
        <w:t xml:space="preserve">  </w:t>
      </w:r>
      <w:r w:rsidR="00934D3A">
        <w:t xml:space="preserve"> </w:t>
      </w:r>
      <w:r w:rsidR="00995675">
        <w:t xml:space="preserve">Building usage came back </w:t>
      </w:r>
      <w:r w:rsidR="0095225E">
        <w:t>slowly,</w:t>
      </w:r>
      <w:r w:rsidR="00995675">
        <w:t xml:space="preserve"> and we exceeded our lowered expectation by $1,300. </w:t>
      </w:r>
      <w:r w:rsidR="00934D3A">
        <w:t>We have budgeted 202</w:t>
      </w:r>
      <w:r w:rsidR="00995675">
        <w:t>2</w:t>
      </w:r>
      <w:r w:rsidR="00934D3A">
        <w:t xml:space="preserve"> at $1</w:t>
      </w:r>
      <w:r w:rsidR="00995675">
        <w:t>4</w:t>
      </w:r>
      <w:r w:rsidR="00934D3A">
        <w:t xml:space="preserve">,000 in hope of </w:t>
      </w:r>
      <w:r w:rsidR="00F9286D">
        <w:t>a return to</w:t>
      </w:r>
      <w:r w:rsidR="00934D3A">
        <w:t xml:space="preserve"> </w:t>
      </w:r>
      <w:r w:rsidR="00995675">
        <w:t xml:space="preserve">more regular usage </w:t>
      </w:r>
      <w:r w:rsidR="00F9286D">
        <w:t xml:space="preserve">of the building </w:t>
      </w:r>
      <w:r w:rsidR="00995675">
        <w:t>in 2022</w:t>
      </w:r>
      <w:r w:rsidR="00F9286D">
        <w:t>.</w:t>
      </w:r>
    </w:p>
    <w:p w14:paraId="4963BDAF" w14:textId="77777777" w:rsidR="00975748" w:rsidRDefault="00975748" w:rsidP="00697011"/>
    <w:p w14:paraId="76313FD9" w14:textId="3A3202A5" w:rsidR="00697011" w:rsidRDefault="00F9286D" w:rsidP="00697011">
      <w:r>
        <w:t>W</w:t>
      </w:r>
      <w:r w:rsidR="00934D3A">
        <w:t xml:space="preserve">e </w:t>
      </w:r>
      <w:r>
        <w:t xml:space="preserve">also </w:t>
      </w:r>
      <w:r w:rsidR="0067652F">
        <w:t>need to</w:t>
      </w:r>
      <w:r w:rsidR="00934D3A">
        <w:t xml:space="preserve"> seek out </w:t>
      </w:r>
      <w:r w:rsidR="00483091">
        <w:t>new users of our space and maximize</w:t>
      </w:r>
      <w:r w:rsidR="00A7270B">
        <w:t xml:space="preserve"> our cost recovery while maintaining our mission </w:t>
      </w:r>
      <w:r w:rsidR="00432C11">
        <w:t xml:space="preserve">of community engagement, with a goal of </w:t>
      </w:r>
      <w:r w:rsidR="0067652F">
        <w:t xml:space="preserve">offsetting </w:t>
      </w:r>
      <w:r w:rsidR="008A60C1">
        <w:t>60%-75% of maintenance costs, or $4</w:t>
      </w:r>
      <w:r w:rsidR="00934D3A">
        <w:t>7</w:t>
      </w:r>
      <w:r w:rsidR="008A60C1">
        <w:t>,000 - $</w:t>
      </w:r>
      <w:r w:rsidR="00934D3A">
        <w:t>55</w:t>
      </w:r>
      <w:r w:rsidR="008A60C1">
        <w:t xml:space="preserve">,000 annually. </w:t>
      </w:r>
    </w:p>
    <w:p w14:paraId="3B76F667" w14:textId="77777777" w:rsidR="00483091" w:rsidRDefault="00483091" w:rsidP="00697011"/>
    <w:p w14:paraId="72082548" w14:textId="58C1016F" w:rsidR="00975748" w:rsidRPr="009B1A5A" w:rsidRDefault="00975748" w:rsidP="00975748">
      <w:r w:rsidRPr="009B1A5A">
        <w:rPr>
          <w:u w:val="single"/>
        </w:rPr>
        <w:t>FUNDRAISING:</w:t>
      </w:r>
      <w:r w:rsidRPr="009B1A5A">
        <w:t xml:space="preserve">  Organizing </w:t>
      </w:r>
      <w:r w:rsidR="009B1A5A">
        <w:t xml:space="preserve">another fundraiser </w:t>
      </w:r>
      <w:r w:rsidRPr="009B1A5A">
        <w:t xml:space="preserve">during a pandemic was no easy task and </w:t>
      </w:r>
      <w:r w:rsidR="00832D6F">
        <w:t>we</w:t>
      </w:r>
      <w:r w:rsidRPr="009B1A5A">
        <w:t xml:space="preserve"> met the challenge, reimagin</w:t>
      </w:r>
      <w:r w:rsidR="00832D6F">
        <w:t>ing</w:t>
      </w:r>
      <w:r w:rsidRPr="009B1A5A">
        <w:t xml:space="preserve"> the event </w:t>
      </w:r>
      <w:r w:rsidR="009B1A5A">
        <w:t xml:space="preserve">as </w:t>
      </w:r>
      <w:proofErr w:type="spellStart"/>
      <w:r w:rsidR="009B1A5A">
        <w:t>S’More</w:t>
      </w:r>
      <w:proofErr w:type="spellEnd"/>
      <w:r w:rsidR="009B1A5A">
        <w:t xml:space="preserve"> Fun with </w:t>
      </w:r>
      <w:r w:rsidR="00832D6F">
        <w:t xml:space="preserve">toasted marshmallows over firepits and wonderful online bid auction items and buy in parties.  Together as a community, we </w:t>
      </w:r>
      <w:r w:rsidRPr="009B1A5A">
        <w:t xml:space="preserve">succeeded in raising almost $14,000 for the work of St. Matthew's.  </w:t>
      </w:r>
    </w:p>
    <w:p w14:paraId="3D8B2029" w14:textId="77777777" w:rsidR="00975748" w:rsidRPr="009B1A5A" w:rsidRDefault="00975748" w:rsidP="00975748"/>
    <w:p w14:paraId="1D5D990B" w14:textId="64D7AC2B" w:rsidR="00975748" w:rsidRPr="009B1A5A" w:rsidRDefault="00975748" w:rsidP="00975748">
      <w:r w:rsidRPr="009B1A5A">
        <w:t>Our event would not have been possible without the time and commitment of our fellow parishioners who donated auction items and buy-in events,</w:t>
      </w:r>
      <w:r w:rsidR="00832D6F">
        <w:t xml:space="preserve"> gathered contributions from local businesses, and</w:t>
      </w:r>
      <w:r w:rsidRPr="009B1A5A">
        <w:t xml:space="preserve"> helped with communicating, organizing, and running the </w:t>
      </w:r>
      <w:r w:rsidR="00832D6F">
        <w:t>s’mores gathering</w:t>
      </w:r>
      <w:r w:rsidRPr="009B1A5A">
        <w:t xml:space="preserve"> and </w:t>
      </w:r>
      <w:r w:rsidR="00832D6F">
        <w:t xml:space="preserve">online </w:t>
      </w:r>
      <w:r w:rsidRPr="009B1A5A">
        <w:t>auctio</w:t>
      </w:r>
      <w:r w:rsidR="00832D6F">
        <w:t>n.</w:t>
      </w:r>
      <w:r w:rsidRPr="009B1A5A">
        <w:t xml:space="preserve"> </w:t>
      </w:r>
    </w:p>
    <w:p w14:paraId="375065DD" w14:textId="77777777" w:rsidR="00975748" w:rsidRPr="009B1A5A" w:rsidRDefault="00975748" w:rsidP="00975748"/>
    <w:p w14:paraId="22609A24" w14:textId="3DD20467" w:rsidR="00975748" w:rsidRPr="009B1A5A" w:rsidRDefault="00975748" w:rsidP="00975748">
      <w:r w:rsidRPr="009B1A5A">
        <w:t xml:space="preserve">Special thanks to </w:t>
      </w:r>
      <w:r w:rsidR="00464F14">
        <w:t>Charlotte Bishop, Kristin Jacobsen, Melissa Warden, Connie Conley</w:t>
      </w:r>
      <w:r w:rsidRPr="009B1A5A">
        <w:t xml:space="preserve">, </w:t>
      </w:r>
      <w:r w:rsidR="00464F14">
        <w:t xml:space="preserve">and Terri Morrisey whose leadership </w:t>
      </w:r>
      <w:r w:rsidRPr="009B1A5A">
        <w:t xml:space="preserve">helped make </w:t>
      </w:r>
      <w:r w:rsidR="00464F14">
        <w:t xml:space="preserve">our </w:t>
      </w:r>
      <w:proofErr w:type="spellStart"/>
      <w:r w:rsidR="00464F14">
        <w:t>S’More</w:t>
      </w:r>
      <w:proofErr w:type="spellEnd"/>
      <w:r w:rsidR="00464F14">
        <w:t xml:space="preserve"> Fun Event as success.</w:t>
      </w:r>
    </w:p>
    <w:p w14:paraId="71A5DFA3" w14:textId="77777777" w:rsidR="00464F14" w:rsidRDefault="00464F14" w:rsidP="00975748"/>
    <w:p w14:paraId="58733CDD" w14:textId="2EF2FD1F" w:rsidR="00975748" w:rsidRDefault="00975748" w:rsidP="00975748">
      <w:r w:rsidRPr="009B1A5A">
        <w:t>As we look ahead to 202</w:t>
      </w:r>
      <w:r w:rsidR="00464F14">
        <w:t>2</w:t>
      </w:r>
      <w:r w:rsidRPr="009B1A5A">
        <w:t>, we have budgeted $</w:t>
      </w:r>
      <w:r w:rsidR="00464F14">
        <w:t>20</w:t>
      </w:r>
      <w:r w:rsidRPr="009B1A5A">
        <w:t>,000</w:t>
      </w:r>
      <w:r w:rsidR="00464F14">
        <w:t xml:space="preserve"> and are hopeful for </w:t>
      </w:r>
      <w:r w:rsidRPr="009B1A5A">
        <w:t xml:space="preserve">an opportunity to meet in-person again and celebrate, thus making our fundraising efforts not only a source of financial support but also </w:t>
      </w:r>
      <w:r w:rsidR="00F9286D">
        <w:t xml:space="preserve">a </w:t>
      </w:r>
      <w:r w:rsidRPr="009B1A5A">
        <w:t>community building celebration.</w:t>
      </w:r>
      <w:r>
        <w:t xml:space="preserve"> </w:t>
      </w:r>
    </w:p>
    <w:p w14:paraId="682F2244" w14:textId="73427A7E" w:rsidR="00B544E7" w:rsidRDefault="00B544E7" w:rsidP="00975748"/>
    <w:p w14:paraId="3A4371B0" w14:textId="3D0DCB92" w:rsidR="000F0C5F" w:rsidRDefault="000F0C5F" w:rsidP="000F0C5F">
      <w:r>
        <w:t xml:space="preserve">Additionally, we are extremely thankful to Jack </w:t>
      </w:r>
      <w:proofErr w:type="spellStart"/>
      <w:r>
        <w:t>Lerman</w:t>
      </w:r>
      <w:proofErr w:type="spellEnd"/>
      <w:r>
        <w:t xml:space="preserve"> for holding an “</w:t>
      </w:r>
      <w:r w:rsidRPr="000F0C5F">
        <w:t xml:space="preserve">Art Exhibition Celebrating the Life and Art of Elise Pike </w:t>
      </w:r>
      <w:proofErr w:type="spellStart"/>
      <w:r w:rsidRPr="000F0C5F">
        <w:t>Lerman</w:t>
      </w:r>
      <w:proofErr w:type="spellEnd"/>
      <w:r w:rsidRPr="000F0C5F">
        <w:t xml:space="preserve"> and Jack </w:t>
      </w:r>
      <w:proofErr w:type="spellStart"/>
      <w:r w:rsidRPr="000F0C5F">
        <w:t>Lerman</w:t>
      </w:r>
      <w:proofErr w:type="spellEnd"/>
      <w:r>
        <w:t>” for the benefit of St. Matthew’s in November</w:t>
      </w:r>
      <w:r w:rsidR="00450E34">
        <w:t xml:space="preserve"> 2021</w:t>
      </w:r>
      <w:r>
        <w:t>.</w:t>
      </w:r>
      <w:r w:rsidR="00450E34">
        <w:t xml:space="preserve">  </w:t>
      </w:r>
      <w:r w:rsidRPr="000F0C5F">
        <w:t>This exhibition</w:t>
      </w:r>
      <w:r>
        <w:t xml:space="preserve"> raised over $11,000 and Jack generously donated half of the proceeds to St. Matthews.</w:t>
      </w:r>
    </w:p>
    <w:p w14:paraId="20D42DE7" w14:textId="77777777" w:rsidR="000F0C5F" w:rsidRDefault="000F0C5F" w:rsidP="000F0C5F"/>
    <w:p w14:paraId="58623446" w14:textId="2E41284F" w:rsidR="00B544E7" w:rsidRDefault="000F0C5F" w:rsidP="000F0C5F">
      <w:r>
        <w:t xml:space="preserve">We would also like to </w:t>
      </w:r>
      <w:r w:rsidRPr="000F0C5F">
        <w:t>recognize the tremendous amount of time that Jack spent preparing for this</w:t>
      </w:r>
      <w:r>
        <w:t xml:space="preserve"> </w:t>
      </w:r>
      <w:r w:rsidRPr="000F0C5F">
        <w:t>show – curating, framing, and transporting artwork</w:t>
      </w:r>
      <w:r>
        <w:t xml:space="preserve"> and others </w:t>
      </w:r>
      <w:r w:rsidRPr="000F0C5F">
        <w:t>–</w:t>
      </w:r>
      <w:r>
        <w:t xml:space="preserve"> </w:t>
      </w:r>
      <w:r w:rsidRPr="000F0C5F">
        <w:t xml:space="preserve">Dave Turner, Dick Clark, Susan Turner, Diane </w:t>
      </w:r>
      <w:proofErr w:type="spellStart"/>
      <w:r w:rsidRPr="000F0C5F">
        <w:t>Kotin</w:t>
      </w:r>
      <w:proofErr w:type="spellEnd"/>
      <w:r w:rsidRPr="000F0C5F">
        <w:t>, Paula</w:t>
      </w:r>
      <w:r>
        <w:t xml:space="preserve"> </w:t>
      </w:r>
      <w:r w:rsidRPr="000F0C5F">
        <w:t xml:space="preserve">Harper, Bill Harper, Julie </w:t>
      </w:r>
      <w:proofErr w:type="spellStart"/>
      <w:r w:rsidRPr="000F0C5F">
        <w:t>Hinz</w:t>
      </w:r>
      <w:proofErr w:type="spellEnd"/>
      <w:r w:rsidRPr="000F0C5F">
        <w:t>, Charlie de Kay, Christina Padilla, and Terri Morrissey</w:t>
      </w:r>
      <w:r>
        <w:t xml:space="preserve"> </w:t>
      </w:r>
      <w:r w:rsidR="00450E34">
        <w:t>who</w:t>
      </w:r>
      <w:r>
        <w:t xml:space="preserve"> made this </w:t>
      </w:r>
      <w:r w:rsidR="00450E34">
        <w:t xml:space="preserve">art </w:t>
      </w:r>
      <w:r>
        <w:t xml:space="preserve">exhibition </w:t>
      </w:r>
      <w:r w:rsidR="00450E34">
        <w:t xml:space="preserve">benefit </w:t>
      </w:r>
      <w:r>
        <w:t xml:space="preserve">a </w:t>
      </w:r>
      <w:r w:rsidR="00F9286D">
        <w:t xml:space="preserve">real </w:t>
      </w:r>
      <w:r w:rsidR="006D1248">
        <w:t xml:space="preserve">joy and </w:t>
      </w:r>
      <w:r>
        <w:t>success</w:t>
      </w:r>
      <w:r w:rsidRPr="000F0C5F">
        <w:t>.</w:t>
      </w:r>
    </w:p>
    <w:p w14:paraId="00D798F7" w14:textId="1B7BC288" w:rsidR="005E02F9" w:rsidRPr="000425A9" w:rsidRDefault="005E02F9" w:rsidP="00697011">
      <w:pPr>
        <w:rPr>
          <w:u w:val="single"/>
        </w:rPr>
      </w:pPr>
    </w:p>
    <w:p w14:paraId="3C642827" w14:textId="77777777" w:rsidR="00F46829" w:rsidRDefault="00697011" w:rsidP="00850FE1">
      <w:r w:rsidRPr="000425A9">
        <w:rPr>
          <w:u w:val="single"/>
        </w:rPr>
        <w:t>MEMORIALS</w:t>
      </w:r>
      <w:r w:rsidR="00F46829">
        <w:rPr>
          <w:u w:val="single"/>
        </w:rPr>
        <w:t xml:space="preserve"> AND DEDICATED FUNDS</w:t>
      </w:r>
      <w:r w:rsidRPr="000425A9">
        <w:rPr>
          <w:u w:val="single"/>
        </w:rPr>
        <w:t>:</w:t>
      </w:r>
      <w:r>
        <w:t xml:space="preserve">  The parish received $</w:t>
      </w:r>
      <w:r w:rsidR="00D10CE8">
        <w:t>2</w:t>
      </w:r>
      <w:r w:rsidR="0095225E">
        <w:t>,</w:t>
      </w:r>
      <w:r w:rsidR="00D10CE8">
        <w:t>5</w:t>
      </w:r>
      <w:r w:rsidR="0095225E">
        <w:t>00</w:t>
      </w:r>
      <w:r>
        <w:t xml:space="preserve"> in memorials</w:t>
      </w:r>
      <w:r w:rsidR="00900C1B">
        <w:t xml:space="preserve">. </w:t>
      </w:r>
      <w:r>
        <w:t xml:space="preserve">We </w:t>
      </w:r>
      <w:r w:rsidR="00F65156">
        <w:t xml:space="preserve">remember </w:t>
      </w:r>
      <w:r w:rsidR="0095225E">
        <w:t xml:space="preserve">Don </w:t>
      </w:r>
      <w:proofErr w:type="spellStart"/>
      <w:r w:rsidR="0095225E">
        <w:t>Cherco</w:t>
      </w:r>
      <w:proofErr w:type="spellEnd"/>
      <w:r w:rsidR="0095225E">
        <w:t xml:space="preserve">, Margarete Lott, </w:t>
      </w:r>
      <w:r w:rsidR="0095225E" w:rsidRPr="0095225E">
        <w:t>Danielle Pickard</w:t>
      </w:r>
      <w:r w:rsidR="00CB101C">
        <w:t>,</w:t>
      </w:r>
      <w:r w:rsidR="0095225E">
        <w:t xml:space="preserve"> Richard H. Pickard, Jasper Williams </w:t>
      </w:r>
      <w:r w:rsidR="00510396">
        <w:t xml:space="preserve">along with </w:t>
      </w:r>
      <w:r w:rsidR="002B02F5">
        <w:t>their families and friends</w:t>
      </w:r>
      <w:r w:rsidR="00CB101C">
        <w:t>,</w:t>
      </w:r>
      <w:r w:rsidR="002B02F5">
        <w:t xml:space="preserve"> for their generosity.</w:t>
      </w:r>
    </w:p>
    <w:p w14:paraId="6C9FE2B0" w14:textId="77777777" w:rsidR="00F46829" w:rsidRDefault="00F46829" w:rsidP="00850FE1"/>
    <w:p w14:paraId="1D9665DF" w14:textId="4A0B06DD" w:rsidR="00850FE1" w:rsidRPr="00850FE1" w:rsidRDefault="00F46829" w:rsidP="00850FE1">
      <w:r>
        <w:t>Additionally, Kristin Jacobsen applied for a grant from the Diocese of Chicago’s Congregations Committee and received $1,000 in funds to purchase air purifiers for the church.</w:t>
      </w:r>
      <w:r w:rsidR="002B02F5">
        <w:t xml:space="preserve"> </w:t>
      </w:r>
    </w:p>
    <w:p w14:paraId="50EE81C2" w14:textId="51750B5C" w:rsidR="005F39B7" w:rsidRDefault="005F39B7" w:rsidP="00697011">
      <w:pPr>
        <w:rPr>
          <w:u w:val="single"/>
        </w:rPr>
      </w:pPr>
    </w:p>
    <w:p w14:paraId="12419A52" w14:textId="77777777" w:rsidR="0076431A" w:rsidRPr="000425A9" w:rsidRDefault="0076431A" w:rsidP="00697011">
      <w:pPr>
        <w:rPr>
          <w:u w:val="single"/>
        </w:rPr>
      </w:pPr>
    </w:p>
    <w:p w14:paraId="68F4CEC8" w14:textId="37F2A99D" w:rsidR="005F39B7" w:rsidRDefault="005F39B7" w:rsidP="005F39B7">
      <w:r w:rsidRPr="000425A9">
        <w:rPr>
          <w:u w:val="single"/>
        </w:rPr>
        <w:lastRenderedPageBreak/>
        <w:t>SPECIAL SEASONAL:</w:t>
      </w:r>
      <w:r>
        <w:t xml:space="preserve"> </w:t>
      </w:r>
      <w:r w:rsidR="004C68B8">
        <w:t xml:space="preserve"> </w:t>
      </w:r>
      <w:r w:rsidR="00D10CE8">
        <w:t>Seasonal contributions for flowers and music</w:t>
      </w:r>
      <w:r w:rsidR="00432C11">
        <w:t xml:space="preserve"> were</w:t>
      </w:r>
      <w:r>
        <w:t xml:space="preserve"> </w:t>
      </w:r>
      <w:r w:rsidR="00D10CE8">
        <w:t>high</w:t>
      </w:r>
      <w:r w:rsidR="00464F14">
        <w:t>er</w:t>
      </w:r>
      <w:r w:rsidR="00AF7205">
        <w:t xml:space="preserve"> </w:t>
      </w:r>
      <w:r w:rsidR="00EE1852">
        <w:t xml:space="preserve">than </w:t>
      </w:r>
      <w:r>
        <w:t>budget</w:t>
      </w:r>
      <w:r w:rsidR="004615A1">
        <w:t>ed</w:t>
      </w:r>
      <w:r>
        <w:t xml:space="preserve"> i</w:t>
      </w:r>
      <w:r w:rsidR="00900C1B">
        <w:t xml:space="preserve">n </w:t>
      </w:r>
      <w:r w:rsidR="00C31262">
        <w:t>20</w:t>
      </w:r>
      <w:r w:rsidR="004C68B8">
        <w:t>2</w:t>
      </w:r>
      <w:r w:rsidR="00D10CE8">
        <w:t>1</w:t>
      </w:r>
      <w:r w:rsidR="002B02F5">
        <w:t xml:space="preserve"> by approximately $</w:t>
      </w:r>
      <w:r w:rsidR="00D10CE8">
        <w:t>1,500.</w:t>
      </w:r>
      <w:r w:rsidR="00900C1B">
        <w:t xml:space="preserve"> </w:t>
      </w:r>
      <w:r>
        <w:t xml:space="preserve">We </w:t>
      </w:r>
      <w:r w:rsidR="00EE1852">
        <w:t xml:space="preserve">have budgeted </w:t>
      </w:r>
      <w:r>
        <w:t>$</w:t>
      </w:r>
      <w:r w:rsidR="00D10CE8">
        <w:t>4</w:t>
      </w:r>
      <w:r w:rsidR="008C6BAB">
        <w:t>,000</w:t>
      </w:r>
      <w:r>
        <w:t xml:space="preserve"> </w:t>
      </w:r>
      <w:r w:rsidR="00EE1852">
        <w:t xml:space="preserve">for </w:t>
      </w:r>
      <w:r w:rsidR="00C31262">
        <w:t>20</w:t>
      </w:r>
      <w:r w:rsidR="004C68B8">
        <w:t>2</w:t>
      </w:r>
      <w:r w:rsidR="00D10CE8">
        <w:t>2</w:t>
      </w:r>
      <w:r w:rsidR="00464F14">
        <w:t>.</w:t>
      </w:r>
    </w:p>
    <w:p w14:paraId="12ADD0A9" w14:textId="77777777" w:rsidR="00AC3118" w:rsidRDefault="00AC3118"/>
    <w:p w14:paraId="6B6951AA" w14:textId="4EC28CF9" w:rsidR="00F46829" w:rsidRDefault="00925042">
      <w:r w:rsidRPr="000425A9">
        <w:rPr>
          <w:u w:val="single"/>
        </w:rPr>
        <w:t>PARISH BASED OUTREACH</w:t>
      </w:r>
      <w:r>
        <w:t xml:space="preserve">: </w:t>
      </w:r>
      <w:r w:rsidR="00A2684E">
        <w:t xml:space="preserve"> </w:t>
      </w:r>
      <w:r w:rsidR="00A876E7">
        <w:t>Our</w:t>
      </w:r>
      <w:r w:rsidR="001F12E7">
        <w:t xml:space="preserve"> outreach </w:t>
      </w:r>
      <w:r w:rsidR="004C68B8">
        <w:t>exceed</w:t>
      </w:r>
      <w:r w:rsidR="00C03291">
        <w:t xml:space="preserve"> </w:t>
      </w:r>
      <w:r w:rsidR="001F12E7">
        <w:t>budget</w:t>
      </w:r>
      <w:r w:rsidR="004C68B8">
        <w:t xml:space="preserve"> as our parishioners answered the call</w:t>
      </w:r>
      <w:r w:rsidR="00E73B3A">
        <w:t xml:space="preserve"> </w:t>
      </w:r>
      <w:r w:rsidR="004C68B8">
        <w:t>with donations to the Rectors Discretionary Fund and</w:t>
      </w:r>
      <w:r w:rsidR="002B02F5">
        <w:t xml:space="preserve"> increased </w:t>
      </w:r>
      <w:r w:rsidR="004C68B8">
        <w:t>financial support o</w:t>
      </w:r>
      <w:r w:rsidR="0067652F">
        <w:t xml:space="preserve">f the </w:t>
      </w:r>
      <w:r w:rsidR="002B02F5">
        <w:t xml:space="preserve">Wednesday Lunch Program in addition to </w:t>
      </w:r>
      <w:r w:rsidR="004C68B8">
        <w:t xml:space="preserve">our continued </w:t>
      </w:r>
      <w:r w:rsidR="00B52D0F">
        <w:t xml:space="preserve">participation in </w:t>
      </w:r>
      <w:r w:rsidR="00AC3118">
        <w:t>ministr</w:t>
      </w:r>
      <w:r w:rsidR="00B52D0F">
        <w:t>ies</w:t>
      </w:r>
      <w:r w:rsidR="00AC3118">
        <w:t xml:space="preserve"> </w:t>
      </w:r>
      <w:r w:rsidR="00B52D0F">
        <w:t>outside the parish</w:t>
      </w:r>
      <w:r w:rsidR="00D10CE8">
        <w:t xml:space="preserve">. </w:t>
      </w:r>
      <w:r w:rsidR="00F46829">
        <w:t xml:space="preserve"> Many thanks to Kati Olsen, who applied for a grant </w:t>
      </w:r>
      <w:r w:rsidR="006D1248">
        <w:t xml:space="preserve">with St. Mark’s </w:t>
      </w:r>
      <w:r w:rsidR="00F46829">
        <w:t xml:space="preserve">from </w:t>
      </w:r>
      <w:r w:rsidR="0076431A">
        <w:t>The Rotary</w:t>
      </w:r>
      <w:r w:rsidR="00F46829">
        <w:t xml:space="preserve">, which we received to support this vital feeding ministry.  </w:t>
      </w:r>
      <w:r w:rsidR="006D1248">
        <w:t xml:space="preserve">Our faith community, also participated in the annual Christmas drive for families of The Cradle. </w:t>
      </w:r>
    </w:p>
    <w:p w14:paraId="619A06B2" w14:textId="6CFFD000" w:rsidR="000622D5" w:rsidRDefault="000622D5"/>
    <w:p w14:paraId="2CDB7B13" w14:textId="044B801F" w:rsidR="000622D5" w:rsidRDefault="000622D5">
      <w:r>
        <w:t xml:space="preserve">Additionally, this year we raised </w:t>
      </w:r>
      <w:r w:rsidR="00D90F23">
        <w:t xml:space="preserve">almost $3,000 to sponsor six (6) </w:t>
      </w:r>
      <w:r w:rsidR="00D90F23" w:rsidRPr="00D90F23">
        <w:t>Deferred Action for Childhood Arrivals (DACA)</w:t>
      </w:r>
      <w:r w:rsidR="00D90F23">
        <w:t xml:space="preserve"> applications with the Immigration Law Clinic at the </w:t>
      </w:r>
      <w:r w:rsidR="00D90F23" w:rsidRPr="00D90F23">
        <w:t>Chicago-Kent College of Law</w:t>
      </w:r>
      <w:r w:rsidR="00D90F23">
        <w:t xml:space="preserve"> </w:t>
      </w:r>
      <w:r w:rsidR="00D90F23" w:rsidRPr="00D90F23">
        <w:t>at Illinois Institute of Technology</w:t>
      </w:r>
      <w:r w:rsidR="00D90F23">
        <w:t>.</w:t>
      </w:r>
    </w:p>
    <w:p w14:paraId="320CCF39" w14:textId="77777777" w:rsidR="00F46829" w:rsidRDefault="00F46829"/>
    <w:p w14:paraId="79751189" w14:textId="426EDC78" w:rsidR="00464F14" w:rsidRDefault="001F12E7">
      <w:r>
        <w:t xml:space="preserve">Our budget </w:t>
      </w:r>
      <w:r w:rsidR="004120F8">
        <w:t xml:space="preserve">for </w:t>
      </w:r>
      <w:r w:rsidR="00C31262">
        <w:t>20</w:t>
      </w:r>
      <w:r w:rsidR="004C68B8">
        <w:t>2</w:t>
      </w:r>
      <w:r w:rsidR="00D10CE8">
        <w:t>2</w:t>
      </w:r>
      <w:r w:rsidR="004C68B8">
        <w:t xml:space="preserve"> </w:t>
      </w:r>
      <w:r w:rsidR="004120F8">
        <w:t>is $</w:t>
      </w:r>
      <w:r w:rsidR="00D10CE8">
        <w:t>5</w:t>
      </w:r>
      <w:r w:rsidR="004120F8">
        <w:t xml:space="preserve">,000 </w:t>
      </w:r>
      <w:r w:rsidR="00EE30FB">
        <w:t>with hopes to exceed that as we reach beyond our parish</w:t>
      </w:r>
      <w:r w:rsidR="004120F8">
        <w:t xml:space="preserve"> in </w:t>
      </w:r>
      <w:r w:rsidR="00EE30FB">
        <w:t>serv</w:t>
      </w:r>
      <w:r w:rsidR="00D80B0B">
        <w:t>ic</w:t>
      </w:r>
      <w:r w:rsidR="00EE30FB">
        <w:t>e</w:t>
      </w:r>
      <w:r w:rsidR="004120F8">
        <w:t xml:space="preserve"> </w:t>
      </w:r>
      <w:r w:rsidR="00D80B0B">
        <w:t xml:space="preserve">of </w:t>
      </w:r>
      <w:r w:rsidR="004120F8">
        <w:t xml:space="preserve">our </w:t>
      </w:r>
      <w:r w:rsidR="004120F8" w:rsidRPr="00020487">
        <w:t>greater community</w:t>
      </w:r>
      <w:r w:rsidR="004C68B8">
        <w:t xml:space="preserve"> during this challenging time</w:t>
      </w:r>
      <w:r w:rsidR="004120F8" w:rsidRPr="00020487">
        <w:t>.</w:t>
      </w:r>
    </w:p>
    <w:p w14:paraId="0B4C4C6F" w14:textId="77777777" w:rsidR="00F72B55" w:rsidRDefault="00F72B55"/>
    <w:p w14:paraId="091CFF71" w14:textId="77777777" w:rsidR="00F76301" w:rsidRPr="000425A9" w:rsidRDefault="00F76301" w:rsidP="00242213">
      <w:pPr>
        <w:outlineLvl w:val="0"/>
        <w:rPr>
          <w:b/>
        </w:rPr>
      </w:pPr>
      <w:r w:rsidRPr="000425A9">
        <w:rPr>
          <w:b/>
        </w:rPr>
        <w:t>OPERATING EXPENSE</w:t>
      </w:r>
      <w:r w:rsidR="004E41A2" w:rsidRPr="000425A9">
        <w:rPr>
          <w:b/>
        </w:rPr>
        <w:t xml:space="preserve"> REVIEW:</w:t>
      </w:r>
      <w:r w:rsidRPr="000425A9">
        <w:rPr>
          <w:b/>
        </w:rPr>
        <w:t xml:space="preserve"> </w:t>
      </w:r>
    </w:p>
    <w:p w14:paraId="0DFBE22E" w14:textId="0BED118C" w:rsidR="00511135" w:rsidRDefault="00511135" w:rsidP="00242213">
      <w:pPr>
        <w:outlineLvl w:val="0"/>
        <w:rPr>
          <w:u w:val="single"/>
        </w:rPr>
      </w:pPr>
    </w:p>
    <w:p w14:paraId="20C6EDB2" w14:textId="2F441224" w:rsidR="00424ED4" w:rsidRDefault="006E6E8D" w:rsidP="00242213">
      <w:pPr>
        <w:outlineLvl w:val="0"/>
        <w:rPr>
          <w:u w:val="single"/>
        </w:rPr>
      </w:pPr>
      <w:r w:rsidRPr="006E6E8D">
        <w:rPr>
          <w:noProof/>
        </w:rPr>
        <w:drawing>
          <wp:inline distT="0" distB="0" distL="0" distR="0" wp14:anchorId="6178B67C" wp14:editId="091ACEA8">
            <wp:extent cx="5486400" cy="27908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790825"/>
                    </a:xfrm>
                    <a:prstGeom prst="rect">
                      <a:avLst/>
                    </a:prstGeom>
                  </pic:spPr>
                </pic:pic>
              </a:graphicData>
            </a:graphic>
          </wp:inline>
        </w:drawing>
      </w:r>
    </w:p>
    <w:p w14:paraId="3F5F4980" w14:textId="427E986B" w:rsidR="00B7551F" w:rsidRDefault="00B7551F" w:rsidP="00424ED4">
      <w:pPr>
        <w:outlineLvl w:val="0"/>
      </w:pPr>
    </w:p>
    <w:p w14:paraId="459383E6" w14:textId="240E3C4E" w:rsidR="00B7551F" w:rsidRDefault="00B7551F" w:rsidP="00B7551F">
      <w:r>
        <w:t>20</w:t>
      </w:r>
      <w:r w:rsidR="00F608BF">
        <w:t>2</w:t>
      </w:r>
      <w:r w:rsidR="00EB065F">
        <w:t>1</w:t>
      </w:r>
      <w:r>
        <w:t xml:space="preserve"> OVERALL OPERATING BUDGET VS. ACTUAL – OPERATING EXPENSES AND </w:t>
      </w:r>
      <w:r w:rsidR="00AE102E">
        <w:t>OTHER EXPENSES</w:t>
      </w:r>
      <w:r>
        <w:t xml:space="preserve"> OVER SUPPORT AND DONATIONS – </w:t>
      </w:r>
      <w:r w:rsidR="006F0B01">
        <w:t>$15,091</w:t>
      </w:r>
    </w:p>
    <w:p w14:paraId="60DE2181" w14:textId="77777777" w:rsidR="00F72B55" w:rsidRDefault="00F72B55" w:rsidP="00F72B55">
      <w:pPr>
        <w:tabs>
          <w:tab w:val="left" w:pos="3680"/>
        </w:tabs>
      </w:pPr>
      <w:r>
        <w:tab/>
      </w:r>
    </w:p>
    <w:p w14:paraId="6D5369B6" w14:textId="073FCD37" w:rsidR="00DD39F7" w:rsidRDefault="00662ED8">
      <w:r>
        <w:t xml:space="preserve">Budgeted </w:t>
      </w:r>
      <w:r w:rsidR="00C31262">
        <w:t>2</w:t>
      </w:r>
      <w:r w:rsidR="005D379B">
        <w:t>02</w:t>
      </w:r>
      <w:r w:rsidR="006F0B01">
        <w:t>1</w:t>
      </w:r>
      <w:r w:rsidR="00D80B0B">
        <w:t xml:space="preserve"> operating expenses were projected at $</w:t>
      </w:r>
      <w:r w:rsidR="005D379B">
        <w:t>4</w:t>
      </w:r>
      <w:r w:rsidR="006F0B01">
        <w:t>26</w:t>
      </w:r>
      <w:r w:rsidR="005D379B">
        <w:t>,000</w:t>
      </w:r>
      <w:r>
        <w:t xml:space="preserve">. However, </w:t>
      </w:r>
      <w:r w:rsidR="00C31262">
        <w:t>20</w:t>
      </w:r>
      <w:r w:rsidR="005D379B">
        <w:t>2</w:t>
      </w:r>
      <w:r w:rsidR="006F0B01">
        <w:t>1</w:t>
      </w:r>
      <w:r w:rsidR="00DD39F7">
        <w:t xml:space="preserve"> expenses were</w:t>
      </w:r>
      <w:r w:rsidR="006F0B01">
        <w:t xml:space="preserve"> only</w:t>
      </w:r>
      <w:r w:rsidR="00DD39F7">
        <w:t xml:space="preserve"> $</w:t>
      </w:r>
      <w:r w:rsidR="00316CC5">
        <w:t>401</w:t>
      </w:r>
      <w:r w:rsidR="001C7408">
        <w:t>,</w:t>
      </w:r>
      <w:r w:rsidR="00316CC5">
        <w:t>3</w:t>
      </w:r>
      <w:r w:rsidR="001C7408">
        <w:t>00</w:t>
      </w:r>
      <w:r w:rsidR="00DD39F7">
        <w:t xml:space="preserve"> </w:t>
      </w:r>
      <w:r w:rsidR="00B75A89">
        <w:t xml:space="preserve">a </w:t>
      </w:r>
      <w:r w:rsidR="00B7551F">
        <w:t xml:space="preserve">positive </w:t>
      </w:r>
      <w:r w:rsidR="00B75A89">
        <w:t>variance of ($</w:t>
      </w:r>
      <w:r w:rsidR="006F0B01">
        <w:t>24</w:t>
      </w:r>
      <w:r w:rsidR="001C7408">
        <w:t>,</w:t>
      </w:r>
      <w:r w:rsidR="006F0B01">
        <w:t>7</w:t>
      </w:r>
      <w:r w:rsidR="001C7408">
        <w:t>00</w:t>
      </w:r>
      <w:r w:rsidR="00B75A89">
        <w:t xml:space="preserve">) </w:t>
      </w:r>
      <w:r w:rsidR="00DD39F7">
        <w:t xml:space="preserve">primarily </w:t>
      </w:r>
      <w:r w:rsidR="002B02F5">
        <w:t xml:space="preserve">due to </w:t>
      </w:r>
      <w:r w:rsidR="00670DE7">
        <w:t xml:space="preserve">lower </w:t>
      </w:r>
      <w:r w:rsidR="005D379B">
        <w:t xml:space="preserve">facility expenses resulting from </w:t>
      </w:r>
      <w:r w:rsidR="00AE102E">
        <w:t>lack of</w:t>
      </w:r>
      <w:r w:rsidR="005D379B">
        <w:t xml:space="preserve"> </w:t>
      </w:r>
      <w:r w:rsidR="00AE102E">
        <w:t xml:space="preserve">usage </w:t>
      </w:r>
      <w:r w:rsidR="008E7D46">
        <w:t>and reduced costs due to limited programing</w:t>
      </w:r>
      <w:r w:rsidR="00AE102E">
        <w:t xml:space="preserve"> during the pandemic.</w:t>
      </w:r>
      <w:r w:rsidR="00C47A5A">
        <w:t xml:space="preserve"> </w:t>
      </w:r>
    </w:p>
    <w:p w14:paraId="31DF600B" w14:textId="77777777" w:rsidR="00DD39F7" w:rsidRDefault="00DD39F7"/>
    <w:p w14:paraId="44B84F38" w14:textId="40FA0979" w:rsidR="00C47A5A" w:rsidRDefault="009B1014">
      <w:r>
        <w:t xml:space="preserve">The </w:t>
      </w:r>
      <w:r w:rsidR="00C31262">
        <w:t>20</w:t>
      </w:r>
      <w:r w:rsidR="005D379B">
        <w:t>2</w:t>
      </w:r>
      <w:r w:rsidR="006F0B01">
        <w:t>2</w:t>
      </w:r>
      <w:r w:rsidR="00C47A5A">
        <w:t xml:space="preserve"> </w:t>
      </w:r>
      <w:r w:rsidR="00D649AC">
        <w:t>budget</w:t>
      </w:r>
      <w:r w:rsidR="006F1D9C">
        <w:t>ed</w:t>
      </w:r>
      <w:r w:rsidR="00D649AC">
        <w:t xml:space="preserve"> operating expenses </w:t>
      </w:r>
      <w:r w:rsidR="00B75A89">
        <w:t>are</w:t>
      </w:r>
      <w:r>
        <w:t xml:space="preserve"> </w:t>
      </w:r>
      <w:r w:rsidR="00D649AC">
        <w:t>projected</w:t>
      </w:r>
      <w:r w:rsidR="00C47A5A">
        <w:t xml:space="preserve"> </w:t>
      </w:r>
      <w:r>
        <w:t xml:space="preserve">at </w:t>
      </w:r>
      <w:r w:rsidR="00C47A5A">
        <w:t>$</w:t>
      </w:r>
      <w:r w:rsidR="002503CF">
        <w:t>4</w:t>
      </w:r>
      <w:r w:rsidR="006F0B01">
        <w:t>38</w:t>
      </w:r>
      <w:r w:rsidR="00662ED8">
        <w:t>,</w:t>
      </w:r>
      <w:r w:rsidR="002503CF">
        <w:t>0</w:t>
      </w:r>
      <w:r w:rsidR="00662ED8">
        <w:t>00</w:t>
      </w:r>
      <w:r w:rsidR="006F1D9C">
        <w:t xml:space="preserve">. </w:t>
      </w:r>
      <w:r w:rsidR="00661B14">
        <w:t xml:space="preserve">This increase is </w:t>
      </w:r>
      <w:r w:rsidR="00594241">
        <w:t xml:space="preserve">due </w:t>
      </w:r>
      <w:r w:rsidR="00F91F84">
        <w:t xml:space="preserve">to </w:t>
      </w:r>
      <w:r w:rsidR="008E7D46">
        <w:t xml:space="preserve">a </w:t>
      </w:r>
      <w:r w:rsidR="005D379B">
        <w:t>more normalized facility operating expense budget</w:t>
      </w:r>
      <w:r w:rsidR="00AE102E">
        <w:t>.</w:t>
      </w:r>
    </w:p>
    <w:p w14:paraId="6DC3ECC2" w14:textId="77777777" w:rsidR="006F1D9C" w:rsidRDefault="006F1D9C"/>
    <w:p w14:paraId="1098CFBA" w14:textId="18A700D4" w:rsidR="00594241" w:rsidRDefault="00C47A5A" w:rsidP="00C47A5A">
      <w:r w:rsidRPr="000425A9">
        <w:rPr>
          <w:u w:val="single"/>
        </w:rPr>
        <w:t>PAYROLL EXPENSES</w:t>
      </w:r>
      <w:r>
        <w:t xml:space="preserve">:  </w:t>
      </w:r>
      <w:r w:rsidR="00C31262">
        <w:t>20</w:t>
      </w:r>
      <w:r w:rsidR="008E7D46">
        <w:t>2</w:t>
      </w:r>
      <w:r w:rsidR="006F0B01">
        <w:t>1</w:t>
      </w:r>
      <w:r w:rsidR="00B31CEE">
        <w:t xml:space="preserve"> Actual</w:t>
      </w:r>
      <w:r w:rsidR="00594241">
        <w:t>s</w:t>
      </w:r>
      <w:r w:rsidR="00B31CEE">
        <w:t xml:space="preserve"> were</w:t>
      </w:r>
      <w:r w:rsidR="006F1D9C">
        <w:t xml:space="preserve"> </w:t>
      </w:r>
      <w:r w:rsidR="00F4466D">
        <w:t>lower</w:t>
      </w:r>
      <w:r>
        <w:t xml:space="preserve"> </w:t>
      </w:r>
      <w:r w:rsidR="00127A26">
        <w:t>than</w:t>
      </w:r>
      <w:r w:rsidR="00481478">
        <w:t xml:space="preserve"> the </w:t>
      </w:r>
      <w:r w:rsidR="00127A26">
        <w:t xml:space="preserve">budget </w:t>
      </w:r>
      <w:r w:rsidR="00594241">
        <w:t>by ($</w:t>
      </w:r>
      <w:r w:rsidR="008E7D46">
        <w:t>7</w:t>
      </w:r>
      <w:r w:rsidR="002503CF">
        <w:t>,</w:t>
      </w:r>
      <w:r w:rsidR="006F0B01">
        <w:t>7</w:t>
      </w:r>
      <w:r w:rsidR="002503CF">
        <w:t>00</w:t>
      </w:r>
      <w:r w:rsidR="00594241">
        <w:t>)</w:t>
      </w:r>
      <w:r w:rsidR="00316CC5">
        <w:t xml:space="preserve"> due to lower continuing education expense and workers compensation costs.  </w:t>
      </w:r>
      <w:r w:rsidR="00ED3A33">
        <w:t xml:space="preserve">The </w:t>
      </w:r>
      <w:r w:rsidR="00C31262">
        <w:t>20</w:t>
      </w:r>
      <w:r w:rsidR="008E7D46">
        <w:t>2</w:t>
      </w:r>
      <w:r w:rsidR="006F0B01">
        <w:t>2</w:t>
      </w:r>
      <w:r w:rsidR="00ED3A33">
        <w:t xml:space="preserve"> </w:t>
      </w:r>
      <w:r w:rsidR="00594241">
        <w:t xml:space="preserve">budget </w:t>
      </w:r>
      <w:r w:rsidR="002503CF">
        <w:t>is estimated at</w:t>
      </w:r>
      <w:r w:rsidR="00F4466D">
        <w:t xml:space="preserve"> $</w:t>
      </w:r>
      <w:r w:rsidR="008E7D46">
        <w:t>1</w:t>
      </w:r>
      <w:r w:rsidR="006F0B01">
        <w:t>2</w:t>
      </w:r>
      <w:r w:rsidR="002503CF">
        <w:t>,</w:t>
      </w:r>
      <w:r w:rsidR="006F0B01">
        <w:t>6</w:t>
      </w:r>
      <w:r w:rsidR="002503CF">
        <w:t>00</w:t>
      </w:r>
      <w:r w:rsidR="00F4466D">
        <w:t xml:space="preserve"> higher</w:t>
      </w:r>
      <w:r w:rsidR="00ED3A33">
        <w:t xml:space="preserve">, related to </w:t>
      </w:r>
      <w:r w:rsidR="008E7D46">
        <w:t xml:space="preserve">the </w:t>
      </w:r>
      <w:r w:rsidR="006F0B01">
        <w:t>clergy and staff increase of 3.5% to offset cost of living increase</w:t>
      </w:r>
      <w:r w:rsidR="006D1248">
        <w:t>s</w:t>
      </w:r>
      <w:r w:rsidR="006F0B01">
        <w:t xml:space="preserve"> and higher employee benefit </w:t>
      </w:r>
      <w:r w:rsidR="002A613B">
        <w:t>costs and normalized continuing education expenses.</w:t>
      </w:r>
    </w:p>
    <w:p w14:paraId="2D82ECED" w14:textId="77777777" w:rsidR="00594241" w:rsidRDefault="00594241" w:rsidP="004D2778"/>
    <w:p w14:paraId="4A970D6D" w14:textId="1E3CDC49" w:rsidR="004D2778" w:rsidRDefault="004D2778" w:rsidP="004D2778">
      <w:r w:rsidRPr="000425A9">
        <w:rPr>
          <w:u w:val="single"/>
        </w:rPr>
        <w:t>FORMATION:</w:t>
      </w:r>
      <w:r>
        <w:t xml:space="preserve"> </w:t>
      </w:r>
      <w:r w:rsidR="006D1248">
        <w:t xml:space="preserve"> </w:t>
      </w:r>
      <w:r w:rsidR="00C31262">
        <w:t>20</w:t>
      </w:r>
      <w:r w:rsidR="008E7D46">
        <w:t>2</w:t>
      </w:r>
      <w:r w:rsidR="006F0B01">
        <w:t>1</w:t>
      </w:r>
      <w:r w:rsidR="008E7D46">
        <w:t xml:space="preserve"> </w:t>
      </w:r>
      <w:r>
        <w:t>Actual vs</w:t>
      </w:r>
      <w:r w:rsidR="009A3A92">
        <w:t>.</w:t>
      </w:r>
      <w:r w:rsidR="00481478">
        <w:t xml:space="preserve"> </w:t>
      </w:r>
      <w:r w:rsidR="0004542D">
        <w:t>b</w:t>
      </w:r>
      <w:r>
        <w:t>udget savings in this cate</w:t>
      </w:r>
      <w:r w:rsidR="00594241">
        <w:t>gory amounted to approximately ($</w:t>
      </w:r>
      <w:r w:rsidR="006F0B01">
        <w:t>1,900</w:t>
      </w:r>
      <w:r w:rsidR="00594241">
        <w:t xml:space="preserve">). </w:t>
      </w:r>
      <w:r w:rsidR="00661B14">
        <w:t xml:space="preserve">We </w:t>
      </w:r>
      <w:r w:rsidR="00254B34">
        <w:t>have budgeted 202</w:t>
      </w:r>
      <w:r w:rsidR="006D1248">
        <w:t>1</w:t>
      </w:r>
      <w:r w:rsidR="00254B34">
        <w:t xml:space="preserve"> at $</w:t>
      </w:r>
      <w:r w:rsidR="006F0B01">
        <w:t xml:space="preserve">5,000 in anticipation of returning to a </w:t>
      </w:r>
      <w:r w:rsidR="002A613B">
        <w:t xml:space="preserve">more regular formation program </w:t>
      </w:r>
      <w:r w:rsidR="006F0B01">
        <w:t>in 2022</w:t>
      </w:r>
      <w:r w:rsidR="00FD6F39">
        <w:t>.</w:t>
      </w:r>
    </w:p>
    <w:p w14:paraId="1FEAE631" w14:textId="77777777" w:rsidR="00C47A5A" w:rsidRDefault="00C47A5A" w:rsidP="00C47A5A"/>
    <w:p w14:paraId="022F5418" w14:textId="2F0DA197" w:rsidR="009A3A92" w:rsidRDefault="009A3A92" w:rsidP="00450E34">
      <w:pPr>
        <w:outlineLvl w:val="0"/>
      </w:pPr>
      <w:r w:rsidRPr="000425A9">
        <w:rPr>
          <w:u w:val="single"/>
        </w:rPr>
        <w:t>DIOCESAN PLEDGE:</w:t>
      </w:r>
      <w:r>
        <w:t xml:space="preserve">  We have made</w:t>
      </w:r>
      <w:r w:rsidR="00594241">
        <w:t xml:space="preserve"> our </w:t>
      </w:r>
      <w:r w:rsidR="00C31262">
        <w:t>20</w:t>
      </w:r>
      <w:r w:rsidR="00254B34">
        <w:t>2</w:t>
      </w:r>
      <w:r w:rsidR="006F0B01">
        <w:t>1</w:t>
      </w:r>
      <w:r w:rsidR="00594241">
        <w:t xml:space="preserve"> pledge to th</w:t>
      </w:r>
      <w:r w:rsidR="00807743">
        <w:t xml:space="preserve">e diocese of $10,000 and have </w:t>
      </w:r>
      <w:r>
        <w:t xml:space="preserve">budgeted </w:t>
      </w:r>
      <w:r w:rsidR="00807743">
        <w:t>the same</w:t>
      </w:r>
      <w:r w:rsidR="00594241">
        <w:t xml:space="preserve"> </w:t>
      </w:r>
      <w:r>
        <w:t>diocesan pledge</w:t>
      </w:r>
      <w:r w:rsidR="00D325EA">
        <w:t xml:space="preserve"> of $</w:t>
      </w:r>
      <w:r w:rsidR="00F72B55">
        <w:t>10,000</w:t>
      </w:r>
      <w:r w:rsidR="00594241">
        <w:t xml:space="preserve">, in </w:t>
      </w:r>
      <w:r w:rsidR="00C31262">
        <w:t>20</w:t>
      </w:r>
      <w:r w:rsidR="00AE102E">
        <w:t>2</w:t>
      </w:r>
      <w:r w:rsidR="006F0B01">
        <w:t>2</w:t>
      </w:r>
      <w:r w:rsidR="00594241">
        <w:t>.  However</w:t>
      </w:r>
      <w:r w:rsidR="00C13797">
        <w:t xml:space="preserve">, </w:t>
      </w:r>
      <w:r w:rsidR="00807743">
        <w:t xml:space="preserve">please note </w:t>
      </w:r>
      <w:r w:rsidR="00C13797">
        <w:t xml:space="preserve">this amount is well under the </w:t>
      </w:r>
      <w:r w:rsidR="00F91F84">
        <w:t>congregational</w:t>
      </w:r>
      <w:r w:rsidR="00C13797">
        <w:t xml:space="preserve"> support common mission share of </w:t>
      </w:r>
      <w:r w:rsidR="00C13797" w:rsidRPr="00807743">
        <w:t>$</w:t>
      </w:r>
      <w:r w:rsidR="00254B34">
        <w:t>70</w:t>
      </w:r>
      <w:r w:rsidR="00807743">
        <w:t>,</w:t>
      </w:r>
      <w:r w:rsidR="00254B34">
        <w:t>000</w:t>
      </w:r>
      <w:r w:rsidR="00807743">
        <w:t xml:space="preserve"> for a parish of our size.</w:t>
      </w:r>
    </w:p>
    <w:p w14:paraId="548AA180" w14:textId="77777777" w:rsidR="002A613B" w:rsidRDefault="002A613B" w:rsidP="00C47A5A"/>
    <w:p w14:paraId="6CB9DFB4" w14:textId="77A60ACD" w:rsidR="00051EC2" w:rsidRDefault="005C0EBB" w:rsidP="009A3A92">
      <w:r w:rsidRPr="000425A9">
        <w:rPr>
          <w:u w:val="single"/>
        </w:rPr>
        <w:t>OUTREACH:</w:t>
      </w:r>
      <w:r>
        <w:t xml:space="preserve"> </w:t>
      </w:r>
      <w:r w:rsidR="00AE102E">
        <w:t xml:space="preserve"> </w:t>
      </w:r>
      <w:r w:rsidR="00C31262">
        <w:t>20</w:t>
      </w:r>
      <w:r w:rsidR="00254B34">
        <w:t>2</w:t>
      </w:r>
      <w:r w:rsidR="006F0B01">
        <w:t>1</w:t>
      </w:r>
      <w:r w:rsidR="0004542D">
        <w:t xml:space="preserve"> </w:t>
      </w:r>
      <w:r w:rsidR="00567343">
        <w:t>outreach</w:t>
      </w:r>
      <w:r w:rsidR="00FD6F39">
        <w:t xml:space="preserve"> totaled $</w:t>
      </w:r>
      <w:r w:rsidR="008445E3">
        <w:t>10,288</w:t>
      </w:r>
      <w:r w:rsidR="00F91F84">
        <w:t>,</w:t>
      </w:r>
      <w:r w:rsidR="008445E3">
        <w:t xml:space="preserve"> primarily the Wednesday Lunch Program with St. Mark’s, which </w:t>
      </w:r>
      <w:r w:rsidR="001427D5">
        <w:t xml:space="preserve">was </w:t>
      </w:r>
      <w:r w:rsidR="0029021D">
        <w:t xml:space="preserve">partially </w:t>
      </w:r>
      <w:r w:rsidR="00807743">
        <w:t xml:space="preserve">offset </w:t>
      </w:r>
      <w:r w:rsidR="00A248EC">
        <w:t xml:space="preserve">by </w:t>
      </w:r>
      <w:r w:rsidR="001427D5">
        <w:t xml:space="preserve">outreach support. </w:t>
      </w:r>
      <w:r w:rsidR="00C31262">
        <w:t>20</w:t>
      </w:r>
      <w:r w:rsidR="00254B34">
        <w:t>2</w:t>
      </w:r>
      <w:r w:rsidR="008445E3">
        <w:t>2</w:t>
      </w:r>
      <w:r w:rsidR="00051EC2">
        <w:t xml:space="preserve"> is budgeted at $</w:t>
      </w:r>
      <w:r w:rsidR="00254B34">
        <w:t>7</w:t>
      </w:r>
      <w:r w:rsidR="001427D5">
        <w:t>,</w:t>
      </w:r>
      <w:r w:rsidR="008445E3">
        <w:t>5</w:t>
      </w:r>
      <w:r w:rsidR="001427D5">
        <w:t xml:space="preserve">00 with hopes to exceed </w:t>
      </w:r>
      <w:r w:rsidR="00594241">
        <w:t xml:space="preserve">this amount in our outreach to </w:t>
      </w:r>
      <w:r w:rsidR="00254B34">
        <w:t xml:space="preserve">meet the needs of </w:t>
      </w:r>
      <w:r w:rsidR="00594241">
        <w:t>the greater community</w:t>
      </w:r>
      <w:r w:rsidR="001427D5">
        <w:t xml:space="preserve">. </w:t>
      </w:r>
    </w:p>
    <w:p w14:paraId="31C7E512" w14:textId="77777777" w:rsidR="001427D5" w:rsidRDefault="001427D5" w:rsidP="009A3A92"/>
    <w:p w14:paraId="5CABA480" w14:textId="58D3E495" w:rsidR="00051EC2" w:rsidRDefault="009A3A92" w:rsidP="009A3A92">
      <w:r w:rsidRPr="000425A9">
        <w:rPr>
          <w:u w:val="single"/>
        </w:rPr>
        <w:t>OFFICE ADMINISTRATIVE:</w:t>
      </w:r>
      <w:r>
        <w:t xml:space="preserve"> </w:t>
      </w:r>
      <w:r w:rsidR="00AE102E">
        <w:t xml:space="preserve"> </w:t>
      </w:r>
      <w:r w:rsidR="00C31262">
        <w:t>20</w:t>
      </w:r>
      <w:r w:rsidR="00E876D5">
        <w:t>2</w:t>
      </w:r>
      <w:r w:rsidR="008445E3">
        <w:t>1</w:t>
      </w:r>
      <w:r w:rsidR="001877FF">
        <w:t xml:space="preserve"> Actual </w:t>
      </w:r>
      <w:r w:rsidR="001427D5">
        <w:t xml:space="preserve">was </w:t>
      </w:r>
      <w:r w:rsidR="008445E3">
        <w:t>slightly over budget by</w:t>
      </w:r>
      <w:r w:rsidR="00594241">
        <w:t xml:space="preserve"> $</w:t>
      </w:r>
      <w:r w:rsidR="008445E3">
        <w:t>800</w:t>
      </w:r>
      <w:r w:rsidR="00594241">
        <w:t>,</w:t>
      </w:r>
      <w:r w:rsidR="00E876D5">
        <w:t xml:space="preserve"> </w:t>
      </w:r>
      <w:r w:rsidR="0073214B">
        <w:t xml:space="preserve">The </w:t>
      </w:r>
      <w:r w:rsidR="00C31262">
        <w:t>20</w:t>
      </w:r>
      <w:r w:rsidR="00E876D5">
        <w:t>2</w:t>
      </w:r>
      <w:r w:rsidR="008445E3">
        <w:t>2</w:t>
      </w:r>
      <w:r w:rsidR="00E876D5">
        <w:t xml:space="preserve"> </w:t>
      </w:r>
      <w:r w:rsidR="0008461C">
        <w:t>budget is</w:t>
      </w:r>
      <w:r w:rsidR="0073214B">
        <w:t xml:space="preserve"> </w:t>
      </w:r>
      <w:r w:rsidR="001427D5">
        <w:t>projected at $1</w:t>
      </w:r>
      <w:r w:rsidR="008445E3">
        <w:t>1</w:t>
      </w:r>
      <w:r w:rsidR="001427D5">
        <w:t>,</w:t>
      </w:r>
      <w:r w:rsidR="0029021D">
        <w:t>0</w:t>
      </w:r>
      <w:r w:rsidR="0008461C">
        <w:t>00</w:t>
      </w:r>
      <w:r w:rsidR="00E876D5">
        <w:t>, representing fixed operating costs at reduced levels, like copier, internet, and telephone expenses.</w:t>
      </w:r>
    </w:p>
    <w:p w14:paraId="3FD2AED9" w14:textId="77777777" w:rsidR="00F76301" w:rsidRDefault="00F76301"/>
    <w:p w14:paraId="108A8756" w14:textId="7A3CD2C9" w:rsidR="001877FF" w:rsidRDefault="001877FF">
      <w:r w:rsidRPr="000425A9">
        <w:rPr>
          <w:u w:val="single"/>
        </w:rPr>
        <w:t>COMMUNICATIONS:</w:t>
      </w:r>
      <w:r>
        <w:t xml:space="preserve"> </w:t>
      </w:r>
      <w:r w:rsidR="00AE102E">
        <w:t xml:space="preserve"> </w:t>
      </w:r>
      <w:r w:rsidR="00C31262">
        <w:t>20</w:t>
      </w:r>
      <w:r w:rsidR="00E876D5">
        <w:t>2</w:t>
      </w:r>
      <w:r w:rsidR="008445E3">
        <w:t>1</w:t>
      </w:r>
      <w:r w:rsidR="0008461C">
        <w:t xml:space="preserve"> Actual wa</w:t>
      </w:r>
      <w:r w:rsidR="00900C1B">
        <w:t>s</w:t>
      </w:r>
      <w:r w:rsidR="008445E3">
        <w:t xml:space="preserve"> here </w:t>
      </w:r>
      <w:r w:rsidR="00900C1B">
        <w:t>than budget by $</w:t>
      </w:r>
      <w:r w:rsidR="008445E3">
        <w:t>2</w:t>
      </w:r>
      <w:r w:rsidR="007A76AB">
        <w:t>,</w:t>
      </w:r>
      <w:r w:rsidR="008445E3">
        <w:t>6</w:t>
      </w:r>
      <w:r w:rsidR="001427D5">
        <w:t>00</w:t>
      </w:r>
      <w:r w:rsidR="00E876D5">
        <w:t xml:space="preserve">, </w:t>
      </w:r>
      <w:r w:rsidR="00AE102E">
        <w:t xml:space="preserve">because </w:t>
      </w:r>
      <w:r w:rsidR="008445E3">
        <w:t>of additional internet service required for live streaming our worship service</w:t>
      </w:r>
      <w:r w:rsidR="00E876D5">
        <w:t xml:space="preserve">. </w:t>
      </w:r>
      <w:r w:rsidR="00C31262">
        <w:t>20</w:t>
      </w:r>
      <w:r w:rsidR="00E876D5">
        <w:t>2</w:t>
      </w:r>
      <w:r w:rsidR="008445E3">
        <w:t>2</w:t>
      </w:r>
      <w:r w:rsidR="0008461C">
        <w:t xml:space="preserve"> is budgeted at $</w:t>
      </w:r>
      <w:r w:rsidR="008445E3">
        <w:t>8</w:t>
      </w:r>
      <w:r w:rsidR="007A76AB">
        <w:t>,</w:t>
      </w:r>
      <w:r w:rsidR="00E876D5">
        <w:t>0</w:t>
      </w:r>
      <w:r w:rsidR="007A76AB">
        <w:t xml:space="preserve">00, as we </w:t>
      </w:r>
      <w:r w:rsidR="00E876D5">
        <w:t>look</w:t>
      </w:r>
      <w:r w:rsidR="007A76AB">
        <w:t xml:space="preserve"> to reach out to the greater community </w:t>
      </w:r>
      <w:r w:rsidR="00AE102E">
        <w:t xml:space="preserve">in new ways </w:t>
      </w:r>
      <w:r w:rsidR="007A76AB">
        <w:t xml:space="preserve">and </w:t>
      </w:r>
      <w:r w:rsidR="00A970B1">
        <w:t xml:space="preserve">grow our </w:t>
      </w:r>
      <w:r w:rsidR="007A76AB">
        <w:t xml:space="preserve">faith </w:t>
      </w:r>
      <w:r w:rsidR="00A970B1">
        <w:t>community</w:t>
      </w:r>
      <w:r w:rsidR="00E876D5">
        <w:t>.</w:t>
      </w:r>
    </w:p>
    <w:p w14:paraId="2D76B32D" w14:textId="77777777" w:rsidR="001877FF" w:rsidRDefault="001877FF"/>
    <w:p w14:paraId="3DC4A362" w14:textId="5B119B70" w:rsidR="00F76301" w:rsidRDefault="001877FF">
      <w:r w:rsidRPr="000425A9">
        <w:rPr>
          <w:u w:val="single"/>
        </w:rPr>
        <w:t>FACILITY EXPENSE</w:t>
      </w:r>
      <w:r w:rsidR="00F76301" w:rsidRPr="000425A9">
        <w:rPr>
          <w:u w:val="single"/>
        </w:rPr>
        <w:t>:</w:t>
      </w:r>
      <w:r w:rsidR="00F76301">
        <w:t xml:space="preserve">  Overall </w:t>
      </w:r>
      <w:r w:rsidR="00C31262">
        <w:t>20</w:t>
      </w:r>
      <w:r w:rsidR="00E876D5">
        <w:t>2</w:t>
      </w:r>
      <w:r w:rsidR="008445E3">
        <w:t>1</w:t>
      </w:r>
      <w:r w:rsidR="00F76301">
        <w:t xml:space="preserve"> </w:t>
      </w:r>
      <w:r w:rsidR="00127A26">
        <w:t xml:space="preserve">facility </w:t>
      </w:r>
      <w:r w:rsidR="00F76301">
        <w:t>expense</w:t>
      </w:r>
      <w:r w:rsidR="00734667">
        <w:t>s</w:t>
      </w:r>
      <w:r w:rsidR="00F76301">
        <w:t xml:space="preserve"> were $</w:t>
      </w:r>
      <w:r w:rsidR="008445E3">
        <w:t>42</w:t>
      </w:r>
      <w:r w:rsidR="00E876D5">
        <w:t>,</w:t>
      </w:r>
      <w:r w:rsidR="008445E3">
        <w:t>750</w:t>
      </w:r>
      <w:r w:rsidR="00501DEC">
        <w:t xml:space="preserve"> </w:t>
      </w:r>
      <w:r>
        <w:t xml:space="preserve">vs. </w:t>
      </w:r>
      <w:r w:rsidR="00734667">
        <w:t>a b</w:t>
      </w:r>
      <w:r>
        <w:t>udget</w:t>
      </w:r>
      <w:r w:rsidR="00F76301">
        <w:t xml:space="preserve"> of $</w:t>
      </w:r>
      <w:r w:rsidR="00E876D5">
        <w:t>63,000, while this is a savings of $</w:t>
      </w:r>
      <w:r w:rsidR="008445E3">
        <w:t>20</w:t>
      </w:r>
      <w:r w:rsidR="00E876D5">
        <w:t>,</w:t>
      </w:r>
      <w:r w:rsidR="008445E3">
        <w:t>25</w:t>
      </w:r>
      <w:r w:rsidR="00E876D5">
        <w:t>0, it shows the large amount of fixed expenses that are required just to keep the building, even with</w:t>
      </w:r>
      <w:r w:rsidR="008445E3">
        <w:t xml:space="preserve"> minimal </w:t>
      </w:r>
      <w:r w:rsidR="00E876D5">
        <w:t>usage</w:t>
      </w:r>
      <w:r w:rsidR="00A65CA2">
        <w:t>.  Commercial Liability insurance alone is 40% of this expense.</w:t>
      </w:r>
      <w:r w:rsidR="00E876D5">
        <w:t xml:space="preserve"> </w:t>
      </w:r>
      <w:r w:rsidR="008D3E23">
        <w:t>The</w:t>
      </w:r>
      <w:r w:rsidR="007F50D2">
        <w:t xml:space="preserve"> budget for </w:t>
      </w:r>
      <w:r w:rsidR="00C31262">
        <w:t>20</w:t>
      </w:r>
      <w:r w:rsidR="00E876D5">
        <w:t>2</w:t>
      </w:r>
      <w:r w:rsidR="008D3E23">
        <w:t>2</w:t>
      </w:r>
      <w:r w:rsidR="007F50D2">
        <w:t xml:space="preserve"> </w:t>
      </w:r>
      <w:r w:rsidR="00E876D5">
        <w:t>at</w:t>
      </w:r>
      <w:r w:rsidR="007F50D2">
        <w:t xml:space="preserve"> $</w:t>
      </w:r>
      <w:r w:rsidR="008D3E23">
        <w:t>59,000</w:t>
      </w:r>
      <w:r w:rsidR="007F50D2">
        <w:t xml:space="preserve"> </w:t>
      </w:r>
      <w:r w:rsidR="0008461C">
        <w:t>a</w:t>
      </w:r>
      <w:r w:rsidR="00E876D5">
        <w:t xml:space="preserve">s our maintenance </w:t>
      </w:r>
      <w:r w:rsidR="00A65CA2">
        <w:t>manager</w:t>
      </w:r>
      <w:r w:rsidR="00E876D5">
        <w:t>, Jorge Lopez</w:t>
      </w:r>
      <w:r w:rsidR="007264DA">
        <w:t>,</w:t>
      </w:r>
      <w:r w:rsidR="00E876D5">
        <w:t xml:space="preserve"> tackles an </w:t>
      </w:r>
      <w:r w:rsidR="00A65CA2">
        <w:t>ever-growing</w:t>
      </w:r>
      <w:r w:rsidR="00E876D5">
        <w:t xml:space="preserve"> list of </w:t>
      </w:r>
      <w:r w:rsidR="00A65CA2">
        <w:t xml:space="preserve">issues regarding the maintenance and upkeep of the </w:t>
      </w:r>
      <w:r w:rsidR="00AE102E">
        <w:t>building</w:t>
      </w:r>
      <w:r w:rsidR="00A65CA2">
        <w:t>.</w:t>
      </w:r>
    </w:p>
    <w:p w14:paraId="3BBCBEDE" w14:textId="77777777" w:rsidR="005A3C89" w:rsidRPr="000425A9" w:rsidRDefault="005A3C89">
      <w:pPr>
        <w:rPr>
          <w:u w:val="single"/>
        </w:rPr>
      </w:pPr>
    </w:p>
    <w:p w14:paraId="52F32370" w14:textId="25358E76" w:rsidR="007F50D2" w:rsidRDefault="007F50D2" w:rsidP="007F50D2">
      <w:r w:rsidRPr="000425A9">
        <w:rPr>
          <w:u w:val="single"/>
        </w:rPr>
        <w:t>UTILITY EXPENSES:</w:t>
      </w:r>
      <w:r>
        <w:t xml:space="preserve"> </w:t>
      </w:r>
      <w:r w:rsidR="00AE102E">
        <w:t xml:space="preserve"> </w:t>
      </w:r>
      <w:r w:rsidR="00C31262">
        <w:t>20</w:t>
      </w:r>
      <w:r w:rsidR="00A65CA2">
        <w:t>2</w:t>
      </w:r>
      <w:r w:rsidR="009663FA">
        <w:t>1</w:t>
      </w:r>
      <w:r w:rsidR="00A65CA2">
        <w:t xml:space="preserve"> </w:t>
      </w:r>
      <w:r w:rsidR="004A7A75">
        <w:t>a</w:t>
      </w:r>
      <w:r>
        <w:t>ctual vs</w:t>
      </w:r>
      <w:r w:rsidR="00FF196A">
        <w:t>.</w:t>
      </w:r>
      <w:r>
        <w:t xml:space="preserve"> </w:t>
      </w:r>
      <w:r w:rsidR="004A7A75">
        <w:t>b</w:t>
      </w:r>
      <w:r>
        <w:t xml:space="preserve">udget </w:t>
      </w:r>
      <w:r w:rsidR="003857C5">
        <w:t>is</w:t>
      </w:r>
      <w:r>
        <w:t xml:space="preserve"> </w:t>
      </w:r>
      <w:r w:rsidR="007A76AB">
        <w:t>under by</w:t>
      </w:r>
      <w:r>
        <w:t xml:space="preserve"> $</w:t>
      </w:r>
      <w:r w:rsidR="009663FA">
        <w:t>6</w:t>
      </w:r>
      <w:r w:rsidR="00A65CA2">
        <w:t>,</w:t>
      </w:r>
      <w:r w:rsidR="009663FA">
        <w:t>7</w:t>
      </w:r>
      <w:r w:rsidR="00A65CA2">
        <w:t>00</w:t>
      </w:r>
      <w:r w:rsidR="007A76AB">
        <w:t xml:space="preserve"> </w:t>
      </w:r>
      <w:r w:rsidR="0008461C">
        <w:t xml:space="preserve">due to </w:t>
      </w:r>
      <w:r w:rsidR="00A65CA2">
        <w:t xml:space="preserve">lack of building </w:t>
      </w:r>
      <w:r w:rsidR="00AE102E">
        <w:t>usage</w:t>
      </w:r>
      <w:r w:rsidR="00A65CA2">
        <w:t xml:space="preserve"> and lower consumption of gas and electric</w:t>
      </w:r>
      <w:r w:rsidR="00AE102E">
        <w:t>ity</w:t>
      </w:r>
      <w:r w:rsidR="00A65CA2">
        <w:t xml:space="preserve">.  </w:t>
      </w:r>
      <w:r>
        <w:t xml:space="preserve">The </w:t>
      </w:r>
      <w:r w:rsidR="00C31262">
        <w:t>20</w:t>
      </w:r>
      <w:r w:rsidR="00A65CA2">
        <w:t>2</w:t>
      </w:r>
      <w:r w:rsidR="009663FA">
        <w:t>2</w:t>
      </w:r>
      <w:r>
        <w:t xml:space="preserve"> budget </w:t>
      </w:r>
      <w:r w:rsidR="00A65CA2">
        <w:t>is set at</w:t>
      </w:r>
      <w:r w:rsidR="0008461C">
        <w:t xml:space="preserve"> </w:t>
      </w:r>
      <w:r w:rsidR="00501DEC">
        <w:t>$2</w:t>
      </w:r>
      <w:r w:rsidR="009663FA">
        <w:t>1</w:t>
      </w:r>
      <w:r w:rsidR="00EA4DF0">
        <w:t>,</w:t>
      </w:r>
      <w:r w:rsidR="00197CD1">
        <w:t>5</w:t>
      </w:r>
      <w:r w:rsidR="00EA4DF0">
        <w:t>00</w:t>
      </w:r>
      <w:r w:rsidR="0008461C">
        <w:t>,</w:t>
      </w:r>
      <w:r w:rsidR="00807743">
        <w:t xml:space="preserve"> </w:t>
      </w:r>
      <w:r w:rsidR="009663FA">
        <w:t xml:space="preserve">in part to address the increase in gas and electricity rates even at lower usage level. </w:t>
      </w:r>
    </w:p>
    <w:p w14:paraId="54A362E4" w14:textId="77777777" w:rsidR="007F50D2" w:rsidRDefault="007F50D2"/>
    <w:p w14:paraId="1B15B18D" w14:textId="6ECF43EA" w:rsidR="007F50D2" w:rsidRDefault="007F50D2" w:rsidP="007F50D2">
      <w:r w:rsidRPr="000425A9">
        <w:rPr>
          <w:u w:val="single"/>
        </w:rPr>
        <w:t>LITURGICAL EXPENSES:</w:t>
      </w:r>
      <w:r w:rsidRPr="00A24668">
        <w:t xml:space="preserve"> </w:t>
      </w:r>
      <w:r w:rsidR="00FF196A">
        <w:t xml:space="preserve"> </w:t>
      </w:r>
      <w:r w:rsidR="00237519">
        <w:t>202</w:t>
      </w:r>
      <w:r w:rsidR="009663FA">
        <w:t>1</w:t>
      </w:r>
      <w:r w:rsidR="00237519">
        <w:t xml:space="preserve"> expenses</w:t>
      </w:r>
      <w:r w:rsidR="00FF196A">
        <w:t xml:space="preserve"> were $</w:t>
      </w:r>
      <w:r w:rsidR="009663FA">
        <w:t>42</w:t>
      </w:r>
      <w:r w:rsidR="00237519">
        <w:t>,000</w:t>
      </w:r>
      <w:r w:rsidR="00FF196A">
        <w:t xml:space="preserve"> vs. a budget of $</w:t>
      </w:r>
      <w:r w:rsidR="00237519">
        <w:t>3</w:t>
      </w:r>
      <w:r w:rsidR="009663FA">
        <w:t>4</w:t>
      </w:r>
      <w:r w:rsidR="00237519">
        <w:t>,</w:t>
      </w:r>
      <w:r w:rsidR="009663FA">
        <w:t>0</w:t>
      </w:r>
      <w:r w:rsidR="00237519">
        <w:t>00</w:t>
      </w:r>
      <w:r w:rsidR="006B11D9">
        <w:t xml:space="preserve">.  A portion of this cost is offset by </w:t>
      </w:r>
      <w:r w:rsidR="00583A54">
        <w:t xml:space="preserve">an anonymous donor who has paid for an additional paid singer in the Choir.  We are also grateful for the </w:t>
      </w:r>
      <w:r w:rsidR="009663FA">
        <w:t xml:space="preserve">ability to provide music during our </w:t>
      </w:r>
      <w:r w:rsidR="00583A54">
        <w:t>online and in person</w:t>
      </w:r>
      <w:r w:rsidR="009663FA">
        <w:t xml:space="preserve"> services and continued support </w:t>
      </w:r>
      <w:r w:rsidR="00583A54">
        <w:t xml:space="preserve">for the </w:t>
      </w:r>
      <w:r w:rsidR="009663FA">
        <w:t xml:space="preserve">choir. </w:t>
      </w:r>
      <w:r w:rsidR="00FF196A">
        <w:t xml:space="preserve">The </w:t>
      </w:r>
      <w:r w:rsidR="00C31262">
        <w:t>20</w:t>
      </w:r>
      <w:r w:rsidR="00237519">
        <w:t>2</w:t>
      </w:r>
      <w:r w:rsidR="009663FA">
        <w:t>2</w:t>
      </w:r>
      <w:r>
        <w:t xml:space="preserve"> budget amount is </w:t>
      </w:r>
      <w:r w:rsidR="00FF196A">
        <w:t>projected at $</w:t>
      </w:r>
      <w:r w:rsidR="009663FA">
        <w:t>41</w:t>
      </w:r>
      <w:r w:rsidR="00EF1B3A">
        <w:t>,</w:t>
      </w:r>
      <w:r w:rsidR="00237519">
        <w:t>0</w:t>
      </w:r>
      <w:r w:rsidR="00EF1B3A">
        <w:t>00</w:t>
      </w:r>
      <w:r w:rsidR="00237519">
        <w:t>.</w:t>
      </w:r>
    </w:p>
    <w:p w14:paraId="2A493734" w14:textId="77777777" w:rsidR="005A3C89" w:rsidRDefault="005A3C89" w:rsidP="005A3C89"/>
    <w:p w14:paraId="55D79C95" w14:textId="2A25619A" w:rsidR="005A3C89" w:rsidRDefault="00F072C4" w:rsidP="005A3C89">
      <w:r w:rsidRPr="000425A9">
        <w:rPr>
          <w:u w:val="single"/>
        </w:rPr>
        <w:lastRenderedPageBreak/>
        <w:t>PARISH EVENTS/HOSPITALITY:</w:t>
      </w:r>
      <w:r>
        <w:t xml:space="preserve">  </w:t>
      </w:r>
      <w:r w:rsidR="00807743">
        <w:t>20</w:t>
      </w:r>
      <w:r w:rsidR="00237519">
        <w:t>2</w:t>
      </w:r>
      <w:r w:rsidR="00CD47C0">
        <w:t>1</w:t>
      </w:r>
      <w:r w:rsidR="00807743">
        <w:t xml:space="preserve"> </w:t>
      </w:r>
      <w:r>
        <w:t>Hospitality expenses</w:t>
      </w:r>
      <w:r w:rsidR="005A3C89">
        <w:t xml:space="preserve"> amounted to $</w:t>
      </w:r>
      <w:r w:rsidR="00CD47C0">
        <w:t>7</w:t>
      </w:r>
      <w:r w:rsidR="00237519">
        <w:t xml:space="preserve">00, because of the lack of events </w:t>
      </w:r>
      <w:r w:rsidR="00AE102E">
        <w:t>during</w:t>
      </w:r>
      <w:r w:rsidR="00237519">
        <w:t xml:space="preserve"> the pandemic</w:t>
      </w:r>
      <w:r w:rsidR="00900C1B">
        <w:t xml:space="preserve">. </w:t>
      </w:r>
      <w:r>
        <w:t xml:space="preserve">The </w:t>
      </w:r>
      <w:r w:rsidR="00C31262">
        <w:t>20</w:t>
      </w:r>
      <w:r w:rsidR="00237519">
        <w:t>2</w:t>
      </w:r>
      <w:r w:rsidR="00CD47C0">
        <w:t>2</w:t>
      </w:r>
      <w:r w:rsidR="005A3C89">
        <w:t xml:space="preserve"> budget amount is $</w:t>
      </w:r>
      <w:r w:rsidR="00CD47C0">
        <w:t>2</w:t>
      </w:r>
      <w:r w:rsidR="00A86479">
        <w:t>,</w:t>
      </w:r>
      <w:r w:rsidR="00CD47C0">
        <w:t>0</w:t>
      </w:r>
      <w:r>
        <w:t>00</w:t>
      </w:r>
      <w:r w:rsidR="00EA4DF0">
        <w:t>.</w:t>
      </w:r>
    </w:p>
    <w:p w14:paraId="4B9EE009" w14:textId="77777777" w:rsidR="005A3C89" w:rsidRDefault="005A3C89" w:rsidP="005A3C89"/>
    <w:p w14:paraId="342B2339" w14:textId="40C95CD6" w:rsidR="00511135" w:rsidRDefault="00900C1B" w:rsidP="00610E72">
      <w:r w:rsidRPr="000425A9">
        <w:rPr>
          <w:u w:val="single"/>
        </w:rPr>
        <w:t>FUNDRAISING EXPENSES:</w:t>
      </w:r>
      <w:r>
        <w:t xml:space="preserve"> </w:t>
      </w:r>
      <w:r w:rsidR="00AE102E">
        <w:t xml:space="preserve"> </w:t>
      </w:r>
      <w:r w:rsidR="00CC5801">
        <w:t xml:space="preserve">Actual </w:t>
      </w:r>
      <w:r w:rsidR="00C31262">
        <w:t>20</w:t>
      </w:r>
      <w:r w:rsidR="00237519">
        <w:t>20</w:t>
      </w:r>
      <w:r w:rsidR="00D51F1D">
        <w:t xml:space="preserve"> expenses were only $</w:t>
      </w:r>
      <w:r w:rsidR="00CD47C0">
        <w:t>750</w:t>
      </w:r>
      <w:r w:rsidR="004A7A75">
        <w:t>.</w:t>
      </w:r>
      <w:r w:rsidR="00CC5801">
        <w:t xml:space="preserve"> The </w:t>
      </w:r>
      <w:r w:rsidR="00C31262">
        <w:t>20</w:t>
      </w:r>
      <w:r w:rsidR="00237519">
        <w:t>2</w:t>
      </w:r>
      <w:r w:rsidR="00CD47C0">
        <w:t xml:space="preserve">2 </w:t>
      </w:r>
      <w:r w:rsidR="00FF196A">
        <w:t>budget amount is</w:t>
      </w:r>
      <w:r w:rsidR="00DB50FC">
        <w:t xml:space="preserve"> forecasted at</w:t>
      </w:r>
      <w:r w:rsidR="00CC5801">
        <w:t xml:space="preserve"> $</w:t>
      </w:r>
      <w:r w:rsidR="00237519">
        <w:t>2</w:t>
      </w:r>
      <w:r w:rsidR="00EA4DF0">
        <w:t>,</w:t>
      </w:r>
      <w:r w:rsidR="00237519">
        <w:t>5</w:t>
      </w:r>
      <w:r w:rsidR="00EA4DF0">
        <w:t>00</w:t>
      </w:r>
      <w:r w:rsidR="00237519">
        <w:t>.</w:t>
      </w:r>
    </w:p>
    <w:p w14:paraId="31FEAE29" w14:textId="77777777" w:rsidR="00610E72" w:rsidRDefault="00610E72"/>
    <w:p w14:paraId="6ED89DF9" w14:textId="77777777" w:rsidR="00E97169" w:rsidRPr="00B840A3" w:rsidRDefault="00E97169" w:rsidP="00242213">
      <w:pPr>
        <w:outlineLvl w:val="0"/>
      </w:pPr>
      <w:r w:rsidRPr="00B840A3">
        <w:t>OTHER EXPENSES</w:t>
      </w:r>
      <w:r w:rsidR="00610981" w:rsidRPr="00B840A3">
        <w:t>:</w:t>
      </w:r>
    </w:p>
    <w:p w14:paraId="2A8B020B" w14:textId="77777777" w:rsidR="00840180" w:rsidRDefault="00840180"/>
    <w:p w14:paraId="76C25CC8" w14:textId="17B2081D" w:rsidR="00975748" w:rsidRDefault="00840180">
      <w:r w:rsidRPr="000425A9">
        <w:rPr>
          <w:u w:val="single"/>
        </w:rPr>
        <w:t>OTHER EXPENSES:</w:t>
      </w:r>
      <w:r>
        <w:t xml:space="preserve">  In </w:t>
      </w:r>
      <w:r w:rsidR="00C31262">
        <w:t>20</w:t>
      </w:r>
      <w:r w:rsidR="00237519">
        <w:t>2</w:t>
      </w:r>
      <w:r w:rsidR="00CD47C0">
        <w:t>1</w:t>
      </w:r>
      <w:r w:rsidR="009F3F4F">
        <w:t xml:space="preserve"> we incurred approximately $</w:t>
      </w:r>
      <w:r w:rsidR="004D3330">
        <w:t>1,</w:t>
      </w:r>
      <w:r w:rsidR="002A613B">
        <w:t>7</w:t>
      </w:r>
      <w:r w:rsidR="004D3330">
        <w:t>00</w:t>
      </w:r>
      <w:r w:rsidR="009F3F4F">
        <w:t xml:space="preserve"> in </w:t>
      </w:r>
      <w:r>
        <w:t xml:space="preserve">expenses related to providing various payment options to our community </w:t>
      </w:r>
      <w:r w:rsidR="009F3F4F">
        <w:t>for regular giving</w:t>
      </w:r>
      <w:r w:rsidR="002A613B">
        <w:t xml:space="preserve"> and losses incurred in the redemption of stock donation</w:t>
      </w:r>
      <w:r w:rsidR="009E74EC">
        <w:t>s</w:t>
      </w:r>
      <w:r w:rsidR="009F3F4F">
        <w:t>.</w:t>
      </w:r>
      <w:r w:rsidR="00AE102E">
        <w:t xml:space="preserve"> This was </w:t>
      </w:r>
      <w:r w:rsidR="009E74EC">
        <w:t xml:space="preserve">and is </w:t>
      </w:r>
      <w:r w:rsidR="00AE102E">
        <w:t xml:space="preserve">critical to our ability to operate effectively and efficiently. </w:t>
      </w:r>
      <w:r w:rsidR="009F3F4F">
        <w:t>We have budgeted $</w:t>
      </w:r>
      <w:r w:rsidR="004D3330">
        <w:t>1,</w:t>
      </w:r>
      <w:r w:rsidR="00CD47C0">
        <w:t>5</w:t>
      </w:r>
      <w:r w:rsidR="009F3F4F">
        <w:t xml:space="preserve">00 for </w:t>
      </w:r>
      <w:r w:rsidR="00C31262">
        <w:t>20</w:t>
      </w:r>
      <w:r w:rsidR="00CD47C0">
        <w:t>22</w:t>
      </w:r>
      <w:r w:rsidR="009F3F4F">
        <w:t>.</w:t>
      </w:r>
    </w:p>
    <w:p w14:paraId="23EDED0B" w14:textId="79AB94C9" w:rsidR="00D90F23" w:rsidRDefault="00D90F23"/>
    <w:p w14:paraId="4677E266" w14:textId="77777777" w:rsidR="00D90F23" w:rsidRDefault="00D90F23"/>
    <w:p w14:paraId="17EF48F5" w14:textId="77777777" w:rsidR="00237519" w:rsidRDefault="00237519"/>
    <w:p w14:paraId="0DD58719" w14:textId="601B1D5A" w:rsidR="00610981" w:rsidRPr="000425A9" w:rsidRDefault="00610981" w:rsidP="00242213">
      <w:pPr>
        <w:outlineLvl w:val="0"/>
        <w:rPr>
          <w:b/>
        </w:rPr>
      </w:pPr>
      <w:r w:rsidRPr="000425A9">
        <w:rPr>
          <w:b/>
        </w:rPr>
        <w:t xml:space="preserve">NET </w:t>
      </w:r>
      <w:r w:rsidR="00523E35" w:rsidRPr="000425A9">
        <w:rPr>
          <w:b/>
        </w:rPr>
        <w:t xml:space="preserve">OPERATING </w:t>
      </w:r>
      <w:r w:rsidRPr="000425A9">
        <w:rPr>
          <w:b/>
        </w:rPr>
        <w:t>INCOME (DEFICIT) ANALYSIS:</w:t>
      </w:r>
    </w:p>
    <w:p w14:paraId="53AC92FD" w14:textId="77777777" w:rsidR="00B03B22" w:rsidRDefault="00B03B22"/>
    <w:p w14:paraId="1E8FC3A3" w14:textId="2AFA2EE6" w:rsidR="00D649AC" w:rsidRDefault="006E6E8D">
      <w:r w:rsidRPr="006E6E8D">
        <w:rPr>
          <w:noProof/>
        </w:rPr>
        <w:drawing>
          <wp:inline distT="0" distB="0" distL="0" distR="0" wp14:anchorId="2D9F4973" wp14:editId="64A1B719">
            <wp:extent cx="5486400" cy="12261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1226185"/>
                    </a:xfrm>
                    <a:prstGeom prst="rect">
                      <a:avLst/>
                    </a:prstGeom>
                  </pic:spPr>
                </pic:pic>
              </a:graphicData>
            </a:graphic>
          </wp:inline>
        </w:drawing>
      </w:r>
    </w:p>
    <w:p w14:paraId="0C5101E2" w14:textId="77777777" w:rsidR="00B03B22" w:rsidRDefault="00B03B22"/>
    <w:p w14:paraId="0319A452" w14:textId="3D057EBF" w:rsidR="00B96819" w:rsidRDefault="007D48C4" w:rsidP="00B96819">
      <w:r>
        <w:t xml:space="preserve">The 2021 operating surplus of </w:t>
      </w:r>
      <w:r w:rsidR="009E0F07" w:rsidRPr="00EF0547">
        <w:t>$</w:t>
      </w:r>
      <w:r>
        <w:t>13,420</w:t>
      </w:r>
      <w:r w:rsidR="00EF0547" w:rsidRPr="00EF0547">
        <w:t>,</w:t>
      </w:r>
      <w:r w:rsidR="009E0F07" w:rsidRPr="00EF0547">
        <w:t xml:space="preserve"> </w:t>
      </w:r>
      <w:r w:rsidR="00523E35" w:rsidRPr="00EF0547">
        <w:t xml:space="preserve">is a result of </w:t>
      </w:r>
      <w:r w:rsidR="00F96933" w:rsidRPr="00EF0547">
        <w:t>you</w:t>
      </w:r>
      <w:r w:rsidR="00900C1B" w:rsidRPr="00EF0547">
        <w:t>,</w:t>
      </w:r>
      <w:r w:rsidR="00F96933" w:rsidRPr="00EF0547">
        <w:t xml:space="preserve"> as parishioners</w:t>
      </w:r>
      <w:r w:rsidR="00900C1B" w:rsidRPr="00EF0547">
        <w:t>,</w:t>
      </w:r>
      <w:r w:rsidR="009E0F07" w:rsidRPr="00EF0547">
        <w:t xml:space="preserve"> </w:t>
      </w:r>
      <w:r w:rsidR="00F96933" w:rsidRPr="00EF0547">
        <w:t xml:space="preserve">maintaining </w:t>
      </w:r>
      <w:r w:rsidR="00523E35" w:rsidRPr="00EF0547">
        <w:t>our community</w:t>
      </w:r>
      <w:r w:rsidR="00EF0547" w:rsidRPr="00EF0547">
        <w:t>,</w:t>
      </w:r>
      <w:r w:rsidR="00523E35" w:rsidRPr="00EF0547">
        <w:t xml:space="preserve"> not only</w:t>
      </w:r>
      <w:r w:rsidR="00F96933" w:rsidRPr="00EF0547">
        <w:t xml:space="preserve"> by</w:t>
      </w:r>
      <w:r w:rsidR="00523E35" w:rsidRPr="00EF0547">
        <w:t xml:space="preserve"> </w:t>
      </w:r>
      <w:r w:rsidR="009E0F07" w:rsidRPr="00EF0547">
        <w:t>hon</w:t>
      </w:r>
      <w:r w:rsidR="00523E35" w:rsidRPr="00EF0547">
        <w:t xml:space="preserve">oring pledge </w:t>
      </w:r>
      <w:r w:rsidR="00F96933" w:rsidRPr="00EF0547">
        <w:t>co</w:t>
      </w:r>
      <w:r w:rsidR="00EF0547" w:rsidRPr="00EF0547">
        <w:t>mmitments</w:t>
      </w:r>
      <w:r w:rsidR="00237519">
        <w:t xml:space="preserve"> in this difficult time</w:t>
      </w:r>
      <w:r w:rsidR="00F91F84">
        <w:t>,</w:t>
      </w:r>
      <w:r w:rsidR="00900C1B" w:rsidRPr="00EF0547">
        <w:t xml:space="preserve"> but </w:t>
      </w:r>
      <w:r w:rsidR="00BD7F3B">
        <w:t xml:space="preserve">also by </w:t>
      </w:r>
      <w:r w:rsidR="00900C1B" w:rsidRPr="00EF0547">
        <w:t xml:space="preserve">exceeding them. </w:t>
      </w:r>
      <w:r w:rsidR="00EF0547" w:rsidRPr="00EF0547">
        <w:t>It was also due to t</w:t>
      </w:r>
      <w:r w:rsidR="00F96933" w:rsidRPr="00EF0547">
        <w:t>he diligent work of our volunteers</w:t>
      </w:r>
      <w:r w:rsidR="00291316">
        <w:t xml:space="preserve"> and staff</w:t>
      </w:r>
      <w:r w:rsidR="00F96933" w:rsidRPr="00EF0547">
        <w:t xml:space="preserve"> in</w:t>
      </w:r>
      <w:r w:rsidR="00523E35" w:rsidRPr="00EF0547">
        <w:t xml:space="preserve"> </w:t>
      </w:r>
      <w:r w:rsidR="00F96933" w:rsidRPr="00EF0547">
        <w:t>being careful stewards of our resources.</w:t>
      </w:r>
    </w:p>
    <w:p w14:paraId="6097922A" w14:textId="77777777" w:rsidR="00B96819" w:rsidRDefault="00B96819"/>
    <w:p w14:paraId="677D554D" w14:textId="6B83C8DC" w:rsidR="00B96819" w:rsidRDefault="00B96819">
      <w:r>
        <w:t xml:space="preserve">We enter the </w:t>
      </w:r>
      <w:r w:rsidR="00C31262">
        <w:t>20</w:t>
      </w:r>
      <w:r w:rsidR="005D379B">
        <w:t>2</w:t>
      </w:r>
      <w:r w:rsidR="007D48C4">
        <w:t>2</w:t>
      </w:r>
      <w:r>
        <w:t xml:space="preserve"> year with a projected deficit of $</w:t>
      </w:r>
      <w:r w:rsidR="007D48C4">
        <w:t>49</w:t>
      </w:r>
      <w:r>
        <w:t>,</w:t>
      </w:r>
      <w:r w:rsidR="007D48C4">
        <w:t>5</w:t>
      </w:r>
      <w:r>
        <w:t xml:space="preserve">00.  However, </w:t>
      </w:r>
      <w:r w:rsidR="00523E35" w:rsidRPr="00EF0547">
        <w:t>as a faith community</w:t>
      </w:r>
      <w:r w:rsidR="00F91F84">
        <w:t>,</w:t>
      </w:r>
      <w:r>
        <w:t xml:space="preserve"> we know that we can </w:t>
      </w:r>
      <w:r w:rsidR="00377821">
        <w:t>reduce</w:t>
      </w:r>
      <w:r>
        <w:t xml:space="preserve"> this gap and</w:t>
      </w:r>
      <w:r w:rsidR="00523E35" w:rsidRPr="00EF0547">
        <w:t xml:space="preserve"> appreciate y</w:t>
      </w:r>
      <w:r w:rsidR="009E0F07" w:rsidRPr="00EF0547">
        <w:t>our continued commitment through</w:t>
      </w:r>
      <w:r w:rsidR="00523E35" w:rsidRPr="00EF0547">
        <w:t xml:space="preserve"> your</w:t>
      </w:r>
      <w:r w:rsidR="009E0F07" w:rsidRPr="00EF0547">
        <w:t xml:space="preserve"> </w:t>
      </w:r>
      <w:r w:rsidR="00572312" w:rsidRPr="00EF0547">
        <w:t>generous</w:t>
      </w:r>
      <w:r w:rsidR="00523E35" w:rsidRPr="00EF0547">
        <w:t xml:space="preserve"> </w:t>
      </w:r>
      <w:r w:rsidR="009E0F07" w:rsidRPr="00EF0547">
        <w:t>contributions</w:t>
      </w:r>
      <w:r w:rsidR="00523E35" w:rsidRPr="00EF0547">
        <w:t xml:space="preserve"> </w:t>
      </w:r>
      <w:r w:rsidR="00E52DF8" w:rsidRPr="00EF0547">
        <w:t>of</w:t>
      </w:r>
      <w:r w:rsidR="00523E35" w:rsidRPr="00EF0547">
        <w:t xml:space="preserve"> time, talent</w:t>
      </w:r>
      <w:r w:rsidR="00EF0547" w:rsidRPr="00EF0547">
        <w:t>,</w:t>
      </w:r>
      <w:r w:rsidR="00523E35" w:rsidRPr="00EF0547">
        <w:t xml:space="preserve"> and treasure</w:t>
      </w:r>
      <w:r w:rsidR="00900C1B" w:rsidRPr="00EF0547">
        <w:t xml:space="preserve">. </w:t>
      </w:r>
    </w:p>
    <w:p w14:paraId="4F3479B8" w14:textId="77777777" w:rsidR="00424ED4" w:rsidRDefault="00424ED4"/>
    <w:p w14:paraId="750AF620" w14:textId="5D89F301" w:rsidR="00AB61EA" w:rsidRPr="00AB61EA" w:rsidRDefault="00AB61EA" w:rsidP="00AB61EA">
      <w:pPr>
        <w:jc w:val="center"/>
      </w:pPr>
      <w:r w:rsidRPr="00AB61EA">
        <w:rPr>
          <w:b/>
          <w:bCs/>
          <w:i/>
          <w:iCs/>
        </w:rPr>
        <w:t>“You will be enriched in every way</w:t>
      </w:r>
    </w:p>
    <w:p w14:paraId="40911B11" w14:textId="77777777" w:rsidR="00AB61EA" w:rsidRPr="00AB61EA" w:rsidRDefault="00AB61EA" w:rsidP="00AB61EA">
      <w:pPr>
        <w:jc w:val="center"/>
      </w:pPr>
      <w:r w:rsidRPr="00AB61EA">
        <w:rPr>
          <w:b/>
          <w:bCs/>
          <w:i/>
          <w:iCs/>
        </w:rPr>
        <w:t>so that you can be generous on every occasion,</w:t>
      </w:r>
    </w:p>
    <w:p w14:paraId="19C83551" w14:textId="74000200" w:rsidR="00AB61EA" w:rsidRPr="00AB61EA" w:rsidRDefault="00AB61EA" w:rsidP="00AB61EA">
      <w:pPr>
        <w:jc w:val="center"/>
      </w:pPr>
      <w:r w:rsidRPr="00AB61EA">
        <w:rPr>
          <w:b/>
          <w:bCs/>
          <w:i/>
          <w:iCs/>
        </w:rPr>
        <w:t>and through us</w:t>
      </w:r>
    </w:p>
    <w:p w14:paraId="30B22B9C" w14:textId="3F59A200" w:rsidR="00AB61EA" w:rsidRPr="00AB61EA" w:rsidRDefault="00AB61EA" w:rsidP="00AB61EA">
      <w:pPr>
        <w:jc w:val="center"/>
      </w:pPr>
      <w:r w:rsidRPr="00AB61EA">
        <w:rPr>
          <w:b/>
          <w:bCs/>
          <w:i/>
          <w:iCs/>
        </w:rPr>
        <w:t>your generosity will result in thanksgiving to God.”</w:t>
      </w:r>
    </w:p>
    <w:p w14:paraId="3E3FC894" w14:textId="6CA8B855" w:rsidR="00AB61EA" w:rsidRPr="00AB61EA" w:rsidRDefault="00AB61EA" w:rsidP="00AB61EA">
      <w:r w:rsidRPr="00AB61EA">
        <w:rPr>
          <w:b/>
          <w:bCs/>
        </w:rPr>
        <w:t> </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AB61EA">
        <w:rPr>
          <w:b/>
          <w:bCs/>
        </w:rPr>
        <w:t>2 Corinthians 9:11</w:t>
      </w:r>
    </w:p>
    <w:p w14:paraId="46F61D89" w14:textId="1FED6D42" w:rsidR="00EE4A53" w:rsidRDefault="00EE4A53"/>
    <w:p w14:paraId="6AD7FB8A" w14:textId="77777777" w:rsidR="00EE4A53" w:rsidRDefault="00EE4A53"/>
    <w:p w14:paraId="14377CD5" w14:textId="77777777" w:rsidR="00D90F23" w:rsidRDefault="00D90F23" w:rsidP="00242213">
      <w:pPr>
        <w:outlineLvl w:val="0"/>
        <w:rPr>
          <w:b/>
        </w:rPr>
      </w:pPr>
    </w:p>
    <w:p w14:paraId="77578C8A" w14:textId="77777777" w:rsidR="00D90F23" w:rsidRDefault="00D90F23" w:rsidP="00242213">
      <w:pPr>
        <w:outlineLvl w:val="0"/>
        <w:rPr>
          <w:b/>
        </w:rPr>
      </w:pPr>
    </w:p>
    <w:p w14:paraId="3E1DCF9E" w14:textId="77777777" w:rsidR="00D90F23" w:rsidRDefault="00D90F23" w:rsidP="00242213">
      <w:pPr>
        <w:outlineLvl w:val="0"/>
        <w:rPr>
          <w:b/>
        </w:rPr>
      </w:pPr>
    </w:p>
    <w:p w14:paraId="18CB286D" w14:textId="77777777" w:rsidR="00D90F23" w:rsidRDefault="00D90F23" w:rsidP="00242213">
      <w:pPr>
        <w:outlineLvl w:val="0"/>
        <w:rPr>
          <w:b/>
        </w:rPr>
      </w:pPr>
    </w:p>
    <w:p w14:paraId="105293B3" w14:textId="77777777" w:rsidR="00D90F23" w:rsidRDefault="00D90F23" w:rsidP="00242213">
      <w:pPr>
        <w:outlineLvl w:val="0"/>
        <w:rPr>
          <w:b/>
        </w:rPr>
      </w:pPr>
    </w:p>
    <w:p w14:paraId="49634F0E" w14:textId="77777777" w:rsidR="00D90F23" w:rsidRDefault="00D90F23" w:rsidP="00242213">
      <w:pPr>
        <w:outlineLvl w:val="0"/>
        <w:rPr>
          <w:b/>
        </w:rPr>
      </w:pPr>
    </w:p>
    <w:p w14:paraId="7AD9D71D" w14:textId="4AF8E483" w:rsidR="008A52E8" w:rsidRPr="000425A9" w:rsidRDefault="00EE4A53" w:rsidP="00242213">
      <w:pPr>
        <w:outlineLvl w:val="0"/>
        <w:rPr>
          <w:b/>
        </w:rPr>
      </w:pPr>
      <w:r w:rsidRPr="000425A9">
        <w:rPr>
          <w:b/>
        </w:rPr>
        <w:lastRenderedPageBreak/>
        <w:t xml:space="preserve">NORTHERN TRUST:  </w:t>
      </w:r>
    </w:p>
    <w:p w14:paraId="121E68A7" w14:textId="77777777" w:rsidR="008A52E8" w:rsidRDefault="008A52E8" w:rsidP="00EE4A53"/>
    <w:p w14:paraId="22AE97C6" w14:textId="210B8B54" w:rsidR="00D93A89" w:rsidRDefault="00237519" w:rsidP="00EE4A53">
      <w:r>
        <w:t xml:space="preserve">There was no withdrawal or </w:t>
      </w:r>
      <w:r w:rsidR="00D90F23">
        <w:t xml:space="preserve">additional </w:t>
      </w:r>
      <w:r>
        <w:t xml:space="preserve">investment activity in </w:t>
      </w:r>
      <w:r w:rsidR="004D3330">
        <w:t>20</w:t>
      </w:r>
      <w:r>
        <w:t>2</w:t>
      </w:r>
      <w:r w:rsidR="00D66970">
        <w:t>1</w:t>
      </w:r>
      <w:r>
        <w:t xml:space="preserve"> with regards to either trust.  </w:t>
      </w:r>
    </w:p>
    <w:p w14:paraId="7199C1B7" w14:textId="354220C8" w:rsidR="004416FA" w:rsidRDefault="004416FA" w:rsidP="00EE4A53"/>
    <w:p w14:paraId="4220322C" w14:textId="5E86070C" w:rsidR="00DB1361" w:rsidRDefault="006E6E8D">
      <w:r w:rsidRPr="006E6E8D">
        <w:rPr>
          <w:noProof/>
        </w:rPr>
        <w:drawing>
          <wp:inline distT="0" distB="0" distL="0" distR="0" wp14:anchorId="56C94C8C" wp14:editId="68941017">
            <wp:extent cx="5486400" cy="1315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1315720"/>
                    </a:xfrm>
                    <a:prstGeom prst="rect">
                      <a:avLst/>
                    </a:prstGeom>
                  </pic:spPr>
                </pic:pic>
              </a:graphicData>
            </a:graphic>
          </wp:inline>
        </w:drawing>
      </w:r>
    </w:p>
    <w:p w14:paraId="53841031" w14:textId="2E973D4C" w:rsidR="00EE4A53" w:rsidRDefault="00EE4A53" w:rsidP="00205AAD"/>
    <w:p w14:paraId="10D5EFDC" w14:textId="24ADD4A1" w:rsidR="00B85E9E" w:rsidRDefault="00B85E9E" w:rsidP="00205AAD">
      <w:r>
        <w:t>We ask that you remember our faith community in your estate through planned givin</w:t>
      </w:r>
      <w:r w:rsidR="00291316">
        <w:t>g options.</w:t>
      </w:r>
    </w:p>
    <w:p w14:paraId="6788879F" w14:textId="77777777" w:rsidR="00D66970" w:rsidRDefault="00D66970" w:rsidP="00205AAD"/>
    <w:p w14:paraId="0E03B0AF" w14:textId="77777777" w:rsidR="00975748" w:rsidRDefault="00975748" w:rsidP="00205AAD"/>
    <w:p w14:paraId="75ABC671" w14:textId="77777777" w:rsidR="00BB477E" w:rsidRPr="000425A9" w:rsidRDefault="009E0F07" w:rsidP="00242213">
      <w:pPr>
        <w:outlineLvl w:val="0"/>
        <w:rPr>
          <w:b/>
        </w:rPr>
      </w:pPr>
      <w:r w:rsidRPr="000425A9">
        <w:rPr>
          <w:b/>
        </w:rPr>
        <w:t>KEY BALANCE SHEET HIGHLIGHTS AS OF</w:t>
      </w:r>
      <w:r w:rsidR="00B840A3" w:rsidRPr="000425A9">
        <w:rPr>
          <w:b/>
        </w:rPr>
        <w:t xml:space="preserve"> </w:t>
      </w:r>
      <w:r w:rsidR="00067A6A" w:rsidRPr="000425A9">
        <w:rPr>
          <w:b/>
        </w:rPr>
        <w:t>DECEMBER 31</w:t>
      </w:r>
      <w:r w:rsidR="00B840A3" w:rsidRPr="000425A9">
        <w:rPr>
          <w:b/>
          <w:vertAlign w:val="superscript"/>
        </w:rPr>
        <w:t>st</w:t>
      </w:r>
      <w:r w:rsidR="00B840A3" w:rsidRPr="000425A9">
        <w:rPr>
          <w:b/>
        </w:rPr>
        <w:t xml:space="preserve"> </w:t>
      </w:r>
    </w:p>
    <w:p w14:paraId="54DEBF66" w14:textId="3F672964" w:rsidR="00EE4A53" w:rsidRDefault="00EE4A53" w:rsidP="00205AAD"/>
    <w:p w14:paraId="58B58E23" w14:textId="5EEC5556" w:rsidR="00281023" w:rsidRDefault="00281023" w:rsidP="00281023">
      <w:r>
        <w:t xml:space="preserve">In </w:t>
      </w:r>
      <w:r w:rsidR="009E74EC">
        <w:t>March</w:t>
      </w:r>
      <w:r>
        <w:t xml:space="preserve"> 202</w:t>
      </w:r>
      <w:r w:rsidR="009E74EC">
        <w:t>1</w:t>
      </w:r>
      <w:r>
        <w:t>, St. Matthew</w:t>
      </w:r>
      <w:r w:rsidR="00975748">
        <w:t>’</w:t>
      </w:r>
      <w:r>
        <w:t xml:space="preserve">s applied for a </w:t>
      </w:r>
      <w:r w:rsidR="009E74EC">
        <w:t xml:space="preserve">second </w:t>
      </w:r>
      <w:r>
        <w:t>PPP (P</w:t>
      </w:r>
      <w:r w:rsidRPr="00281023">
        <w:t>aycheck Protection Program</w:t>
      </w:r>
      <w:r>
        <w:t xml:space="preserve">) Loan.  This </w:t>
      </w:r>
      <w:r w:rsidR="009E74EC">
        <w:t xml:space="preserve">was a continuation of the </w:t>
      </w:r>
      <w:r>
        <w:t xml:space="preserve">SBA loan program </w:t>
      </w:r>
      <w:r w:rsidR="009E74EC">
        <w:t>that was</w:t>
      </w:r>
      <w:r>
        <w:t xml:space="preserve"> </w:t>
      </w:r>
      <w:r w:rsidRPr="00281023">
        <w:t xml:space="preserve">designed to provide a </w:t>
      </w:r>
      <w:r>
        <w:t>means</w:t>
      </w:r>
      <w:r w:rsidRPr="00281023">
        <w:t xml:space="preserve"> for businesses</w:t>
      </w:r>
      <w:r>
        <w:t xml:space="preserve"> and not-for-profits like St. Matthew</w:t>
      </w:r>
      <w:r w:rsidR="00975748">
        <w:t>’</w:t>
      </w:r>
      <w:r>
        <w:t>s</w:t>
      </w:r>
      <w:r w:rsidRPr="00281023">
        <w:t xml:space="preserve"> to keep their </w:t>
      </w:r>
      <w:r>
        <w:t>staff</w:t>
      </w:r>
      <w:r w:rsidRPr="00281023">
        <w:t xml:space="preserve"> </w:t>
      </w:r>
      <w:r>
        <w:t xml:space="preserve">employed even with reduced work levels and reduced </w:t>
      </w:r>
      <w:r w:rsidR="00291316">
        <w:t>support and donations</w:t>
      </w:r>
      <w:r>
        <w:t xml:space="preserve">.  We have met both the loan usage and employment criteria </w:t>
      </w:r>
      <w:r w:rsidR="00291316">
        <w:t xml:space="preserve">required </w:t>
      </w:r>
      <w:r>
        <w:t>and this loan will be fully forgiven in 202</w:t>
      </w:r>
      <w:r w:rsidR="00A8182F">
        <w:t>2</w:t>
      </w:r>
      <w:r w:rsidR="00291316">
        <w:t xml:space="preserve">.  </w:t>
      </w:r>
    </w:p>
    <w:p w14:paraId="55491BCA" w14:textId="2B92B802" w:rsidR="00281023" w:rsidRDefault="00281023" w:rsidP="00205AAD"/>
    <w:p w14:paraId="77FE202A" w14:textId="77777777" w:rsidR="00A8182F" w:rsidRDefault="00A8182F" w:rsidP="00205AAD"/>
    <w:p w14:paraId="006181ED" w14:textId="067A5B5E" w:rsidR="006C2256" w:rsidRDefault="006E6E8D" w:rsidP="006C2256">
      <w:r w:rsidRPr="006E6E8D">
        <w:rPr>
          <w:noProof/>
        </w:rPr>
        <w:drawing>
          <wp:inline distT="0" distB="0" distL="0" distR="0" wp14:anchorId="78EE4548" wp14:editId="48107D72">
            <wp:extent cx="5486400" cy="2110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2110740"/>
                    </a:xfrm>
                    <a:prstGeom prst="rect">
                      <a:avLst/>
                    </a:prstGeom>
                  </pic:spPr>
                </pic:pic>
              </a:graphicData>
            </a:graphic>
          </wp:inline>
        </w:drawing>
      </w:r>
    </w:p>
    <w:p w14:paraId="1F0FDA5A" w14:textId="7E00D926" w:rsidR="00A34303" w:rsidRPr="003D5375" w:rsidRDefault="00A34303" w:rsidP="006C2256">
      <w:pPr>
        <w:rPr>
          <w:u w:val="single"/>
        </w:rPr>
      </w:pPr>
    </w:p>
    <w:p w14:paraId="01978A62" w14:textId="07CD59BA" w:rsidR="003D5375" w:rsidRDefault="003D5375" w:rsidP="006C2256">
      <w:pPr>
        <w:rPr>
          <w:caps/>
          <w:u w:val="single"/>
        </w:rPr>
      </w:pPr>
      <w:r w:rsidRPr="003D5375">
        <w:rPr>
          <w:caps/>
          <w:u w:val="single"/>
        </w:rPr>
        <w:t>Furniture Fixture and Equipment:</w:t>
      </w:r>
    </w:p>
    <w:p w14:paraId="342996EA" w14:textId="6D3CCB89" w:rsidR="003D5375" w:rsidRDefault="003D5375" w:rsidP="006C2256">
      <w:pPr>
        <w:rPr>
          <w:caps/>
          <w:u w:val="single"/>
        </w:rPr>
      </w:pPr>
    </w:p>
    <w:p w14:paraId="5221B1BE" w14:textId="56005DA5" w:rsidR="008E1A64" w:rsidRDefault="003D5375" w:rsidP="003D5375">
      <w:r>
        <w:t xml:space="preserve">The pandemic has greatly impacted our in-person worship service and our ability to join together as a faith community, it has also challenged our notion of </w:t>
      </w:r>
      <w:r w:rsidR="008E1A64">
        <w:t>“church.”  However, St. Matthew’s is committed to creating a community of faith and meeting people wherever they are in their journey of faith, as a result we have made a significant investment of $19,600 in technology to have the capability of livestreaming events from our church sanctuary during the pandemic.</w:t>
      </w:r>
    </w:p>
    <w:p w14:paraId="38E3F89D" w14:textId="77777777" w:rsidR="008E1A64" w:rsidRDefault="008E1A64" w:rsidP="003D5375"/>
    <w:p w14:paraId="0325296A" w14:textId="220C4D25" w:rsidR="003D5375" w:rsidRDefault="008E1A64" w:rsidP="003D5375">
      <w:pPr>
        <w:rPr>
          <w:rFonts w:eastAsiaTheme="minorEastAsia"/>
        </w:rPr>
      </w:pPr>
      <w:r>
        <w:rPr>
          <w:rFonts w:eastAsiaTheme="minorEastAsia"/>
        </w:rPr>
        <w:t>However, we also believe that long-term s</w:t>
      </w:r>
      <w:r w:rsidR="003D5375" w:rsidRPr="008E1A64">
        <w:rPr>
          <w:rFonts w:eastAsiaTheme="minorEastAsia"/>
        </w:rPr>
        <w:t xml:space="preserve">treaming provides the opportunity to reach more people. It gives people different ways to engage and </w:t>
      </w:r>
      <w:r w:rsidR="00707F04">
        <w:rPr>
          <w:rFonts w:eastAsiaTheme="minorEastAsia"/>
        </w:rPr>
        <w:t>might</w:t>
      </w:r>
      <w:r w:rsidR="003D5375" w:rsidRPr="008E1A64">
        <w:rPr>
          <w:rFonts w:eastAsiaTheme="minorEastAsia"/>
        </w:rPr>
        <w:t xml:space="preserve"> help people see church as relevan</w:t>
      </w:r>
      <w:r w:rsidR="00707F04">
        <w:rPr>
          <w:rFonts w:eastAsiaTheme="minorEastAsia"/>
        </w:rPr>
        <w:t xml:space="preserve">t and hopefully </w:t>
      </w:r>
      <w:r w:rsidR="003D5375" w:rsidRPr="008E1A64">
        <w:rPr>
          <w:rFonts w:eastAsiaTheme="minorEastAsia"/>
        </w:rPr>
        <w:t xml:space="preserve">shows </w:t>
      </w:r>
      <w:r w:rsidR="00707F04">
        <w:rPr>
          <w:rFonts w:eastAsiaTheme="minorEastAsia"/>
        </w:rPr>
        <w:t xml:space="preserve">that we are welcoming and </w:t>
      </w:r>
      <w:r w:rsidR="003D5375" w:rsidRPr="008E1A64">
        <w:rPr>
          <w:rFonts w:eastAsiaTheme="minorEastAsia"/>
        </w:rPr>
        <w:t>know people and how they live their lives.</w:t>
      </w:r>
    </w:p>
    <w:p w14:paraId="4CF84B2C" w14:textId="6C68C2CE" w:rsidR="00707F04" w:rsidRDefault="00707F04" w:rsidP="003D5375">
      <w:pPr>
        <w:rPr>
          <w:rFonts w:eastAsiaTheme="minorEastAsia"/>
        </w:rPr>
      </w:pPr>
    </w:p>
    <w:p w14:paraId="0A06414A" w14:textId="0C5F8A47" w:rsidR="00707F04" w:rsidRDefault="00707F04" w:rsidP="003D5375">
      <w:pPr>
        <w:rPr>
          <w:rFonts w:eastAsiaTheme="minorEastAsia"/>
        </w:rPr>
      </w:pPr>
      <w:r>
        <w:rPr>
          <w:rFonts w:eastAsiaTheme="minorEastAsia"/>
        </w:rPr>
        <w:t xml:space="preserve">Many thanks to </w:t>
      </w:r>
      <w:r w:rsidR="00583A54">
        <w:rPr>
          <w:rFonts w:eastAsiaTheme="minorEastAsia"/>
        </w:rPr>
        <w:t xml:space="preserve">Steve and Ginger Carr and another anonymous </w:t>
      </w:r>
      <w:r>
        <w:rPr>
          <w:rFonts w:eastAsiaTheme="minorEastAsia"/>
        </w:rPr>
        <w:t>donor</w:t>
      </w:r>
      <w:r w:rsidR="00583A54">
        <w:rPr>
          <w:rFonts w:eastAsiaTheme="minorEastAsia"/>
        </w:rPr>
        <w:t xml:space="preserve"> </w:t>
      </w:r>
      <w:r>
        <w:rPr>
          <w:rFonts w:eastAsiaTheme="minorEastAsia"/>
        </w:rPr>
        <w:t>who helped sponsor this investment in the future and the Fran Tenison Angel Fund, who provided the remaining funds to see this become a reality in a very short timeframe.</w:t>
      </w:r>
    </w:p>
    <w:p w14:paraId="47F72655" w14:textId="629AFA8B" w:rsidR="00707F04" w:rsidRDefault="00707F04" w:rsidP="003D5375">
      <w:pPr>
        <w:rPr>
          <w:rFonts w:eastAsiaTheme="minorEastAsia"/>
        </w:rPr>
      </w:pPr>
    </w:p>
    <w:p w14:paraId="6E8A83C8" w14:textId="24F6E90C" w:rsidR="006B11D9" w:rsidRPr="008E1A64" w:rsidRDefault="006B11D9" w:rsidP="003D5375">
      <w:pPr>
        <w:rPr>
          <w:rFonts w:eastAsiaTheme="minorEastAsia"/>
        </w:rPr>
      </w:pPr>
      <w:r>
        <w:rPr>
          <w:rFonts w:eastAsiaTheme="minorEastAsia"/>
        </w:rPr>
        <w:t xml:space="preserve">Additionally, a new speaker and sound system is on order to be installed in 2022. This will facilitate and improve our streaming service, and also the sound amplification within the church.  This is being funded by the </w:t>
      </w:r>
      <w:r>
        <w:rPr>
          <w:rFonts w:eastAsiaTheme="minorEastAsia"/>
        </w:rPr>
        <w:t>Fran Tenison Angel Fund</w:t>
      </w:r>
      <w:r>
        <w:rPr>
          <w:rFonts w:eastAsiaTheme="minorEastAsia"/>
        </w:rPr>
        <w:t>.</w:t>
      </w:r>
    </w:p>
    <w:p w14:paraId="50592E2B" w14:textId="43B26D32" w:rsidR="003D5375" w:rsidRPr="008E1A64" w:rsidRDefault="003D5375" w:rsidP="003D5375">
      <w:r w:rsidRPr="008E1A64">
        <w:t xml:space="preserve"> </w:t>
      </w:r>
    </w:p>
    <w:p w14:paraId="13E745FD" w14:textId="2A74AB64" w:rsidR="00A34303" w:rsidRPr="008E1A64" w:rsidRDefault="00A34303" w:rsidP="006C2256"/>
    <w:p w14:paraId="58DFE2CF" w14:textId="77777777" w:rsidR="00A34303" w:rsidRDefault="00A34303" w:rsidP="006C2256"/>
    <w:p w14:paraId="5A5A432D" w14:textId="3C564EC0" w:rsidR="0021489F" w:rsidRPr="00F233A2" w:rsidRDefault="00DD2BDB" w:rsidP="00F233A2">
      <w:pPr>
        <w:jc w:val="right"/>
      </w:pPr>
      <w:r>
        <w:tab/>
      </w:r>
    </w:p>
    <w:sectPr w:rsidR="0021489F" w:rsidRPr="00F233A2" w:rsidSect="002A7FD1">
      <w:headerReference w:type="default" r:id="rId16"/>
      <w:footerReference w:type="even" r:id="rId17"/>
      <w:footerReference w:type="default" r:id="rId18"/>
      <w:pgSz w:w="12240" w:h="15840"/>
      <w:pgMar w:top="1440" w:right="1800" w:bottom="1170" w:left="1800" w:header="720" w:footer="720" w:gutter="0"/>
      <w:pgNumType w:start="1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C20A" w14:textId="77777777" w:rsidR="00FD34DB" w:rsidRDefault="00FD34DB" w:rsidP="006C2256">
      <w:r>
        <w:separator/>
      </w:r>
    </w:p>
  </w:endnote>
  <w:endnote w:type="continuationSeparator" w:id="0">
    <w:p w14:paraId="7F379786" w14:textId="77777777" w:rsidR="00FD34DB" w:rsidRDefault="00FD34DB" w:rsidP="006C2256">
      <w:r>
        <w:continuationSeparator/>
      </w:r>
    </w:p>
  </w:endnote>
  <w:endnote w:type="continuationNotice" w:id="1">
    <w:p w14:paraId="71E769E7" w14:textId="77777777" w:rsidR="00FD34DB" w:rsidRDefault="00FD3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8EAF" w14:textId="77777777" w:rsidR="0067652F" w:rsidRDefault="0067652F" w:rsidP="006765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7C80F6" w14:textId="77777777" w:rsidR="0067652F" w:rsidRDefault="00676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860C" w14:textId="77777777" w:rsidR="0067652F" w:rsidRDefault="0067652F" w:rsidP="006765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AA89CC4" w14:textId="77777777" w:rsidR="0067652F" w:rsidRDefault="00676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49E3" w14:textId="77777777" w:rsidR="00FD34DB" w:rsidRDefault="00FD34DB" w:rsidP="006C2256">
      <w:r>
        <w:separator/>
      </w:r>
    </w:p>
  </w:footnote>
  <w:footnote w:type="continuationSeparator" w:id="0">
    <w:p w14:paraId="0286430C" w14:textId="77777777" w:rsidR="00FD34DB" w:rsidRDefault="00FD34DB" w:rsidP="006C2256">
      <w:r>
        <w:continuationSeparator/>
      </w:r>
    </w:p>
  </w:footnote>
  <w:footnote w:type="continuationNotice" w:id="1">
    <w:p w14:paraId="2B4CC286" w14:textId="77777777" w:rsidR="00FD34DB" w:rsidRDefault="00FD34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36DA" w14:textId="77777777" w:rsidR="001D4D23" w:rsidRDefault="001D4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53897"/>
    <w:multiLevelType w:val="hybridMultilevel"/>
    <w:tmpl w:val="5202AA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75"/>
    <w:rsid w:val="00002229"/>
    <w:rsid w:val="000101EA"/>
    <w:rsid w:val="00010400"/>
    <w:rsid w:val="0001145A"/>
    <w:rsid w:val="00020487"/>
    <w:rsid w:val="00035DFB"/>
    <w:rsid w:val="000425A9"/>
    <w:rsid w:val="00043BAC"/>
    <w:rsid w:val="0004462E"/>
    <w:rsid w:val="0004542D"/>
    <w:rsid w:val="00051EC2"/>
    <w:rsid w:val="000553BE"/>
    <w:rsid w:val="00055BF4"/>
    <w:rsid w:val="000622D5"/>
    <w:rsid w:val="00067A6A"/>
    <w:rsid w:val="000746DD"/>
    <w:rsid w:val="0008461C"/>
    <w:rsid w:val="00091A0D"/>
    <w:rsid w:val="000B0D94"/>
    <w:rsid w:val="000B564F"/>
    <w:rsid w:val="000B5C19"/>
    <w:rsid w:val="000B764E"/>
    <w:rsid w:val="000E2D05"/>
    <w:rsid w:val="000E7F1F"/>
    <w:rsid w:val="000F0C5F"/>
    <w:rsid w:val="000F3E5C"/>
    <w:rsid w:val="000F4247"/>
    <w:rsid w:val="000F4878"/>
    <w:rsid w:val="001033E3"/>
    <w:rsid w:val="001171EA"/>
    <w:rsid w:val="00127A26"/>
    <w:rsid w:val="00133581"/>
    <w:rsid w:val="00133D85"/>
    <w:rsid w:val="001356EF"/>
    <w:rsid w:val="001427D5"/>
    <w:rsid w:val="00147B65"/>
    <w:rsid w:val="0015685B"/>
    <w:rsid w:val="0017046B"/>
    <w:rsid w:val="001877FF"/>
    <w:rsid w:val="0019281D"/>
    <w:rsid w:val="001974DC"/>
    <w:rsid w:val="00197CD1"/>
    <w:rsid w:val="001A5F1F"/>
    <w:rsid w:val="001B7AA0"/>
    <w:rsid w:val="001C53D0"/>
    <w:rsid w:val="001C7408"/>
    <w:rsid w:val="001D1D3B"/>
    <w:rsid w:val="001D2A1B"/>
    <w:rsid w:val="001D4D23"/>
    <w:rsid w:val="001E5E99"/>
    <w:rsid w:val="001F12E7"/>
    <w:rsid w:val="00201529"/>
    <w:rsid w:val="00205AAD"/>
    <w:rsid w:val="0021489F"/>
    <w:rsid w:val="00225390"/>
    <w:rsid w:val="0022560C"/>
    <w:rsid w:val="00237519"/>
    <w:rsid w:val="00242213"/>
    <w:rsid w:val="0024234E"/>
    <w:rsid w:val="002503CF"/>
    <w:rsid w:val="00254B34"/>
    <w:rsid w:val="00255AA1"/>
    <w:rsid w:val="002740E4"/>
    <w:rsid w:val="00281023"/>
    <w:rsid w:val="002818E5"/>
    <w:rsid w:val="00285F3C"/>
    <w:rsid w:val="0029021D"/>
    <w:rsid w:val="00291316"/>
    <w:rsid w:val="002963C9"/>
    <w:rsid w:val="002A2C7D"/>
    <w:rsid w:val="002A5037"/>
    <w:rsid w:val="002A613B"/>
    <w:rsid w:val="002A7FD1"/>
    <w:rsid w:val="002B02F5"/>
    <w:rsid w:val="002B24D0"/>
    <w:rsid w:val="00303989"/>
    <w:rsid w:val="00310A66"/>
    <w:rsid w:val="00316CC5"/>
    <w:rsid w:val="00322F1F"/>
    <w:rsid w:val="003361A8"/>
    <w:rsid w:val="0034291B"/>
    <w:rsid w:val="003476B4"/>
    <w:rsid w:val="003515FA"/>
    <w:rsid w:val="00366DFA"/>
    <w:rsid w:val="003749FC"/>
    <w:rsid w:val="00377821"/>
    <w:rsid w:val="003857C5"/>
    <w:rsid w:val="00396BB6"/>
    <w:rsid w:val="003A0B12"/>
    <w:rsid w:val="003A22DC"/>
    <w:rsid w:val="003A7E5D"/>
    <w:rsid w:val="003A7FA4"/>
    <w:rsid w:val="003B0436"/>
    <w:rsid w:val="003D18CC"/>
    <w:rsid w:val="003D1D5D"/>
    <w:rsid w:val="003D3CE0"/>
    <w:rsid w:val="003D5375"/>
    <w:rsid w:val="003E25C8"/>
    <w:rsid w:val="003E5F25"/>
    <w:rsid w:val="003F0EC8"/>
    <w:rsid w:val="003F276D"/>
    <w:rsid w:val="004072D9"/>
    <w:rsid w:val="004120F8"/>
    <w:rsid w:val="00413B4A"/>
    <w:rsid w:val="00424ED4"/>
    <w:rsid w:val="00432C11"/>
    <w:rsid w:val="004416FA"/>
    <w:rsid w:val="00443297"/>
    <w:rsid w:val="00450E34"/>
    <w:rsid w:val="00451773"/>
    <w:rsid w:val="00453CF0"/>
    <w:rsid w:val="004615A1"/>
    <w:rsid w:val="00464F14"/>
    <w:rsid w:val="00481478"/>
    <w:rsid w:val="00483091"/>
    <w:rsid w:val="0048371C"/>
    <w:rsid w:val="00495AAD"/>
    <w:rsid w:val="004A7106"/>
    <w:rsid w:val="004A7A75"/>
    <w:rsid w:val="004B5802"/>
    <w:rsid w:val="004C68B8"/>
    <w:rsid w:val="004D2778"/>
    <w:rsid w:val="004D3330"/>
    <w:rsid w:val="004D6961"/>
    <w:rsid w:val="004E3C27"/>
    <w:rsid w:val="004E41A2"/>
    <w:rsid w:val="004E51AE"/>
    <w:rsid w:val="004F094C"/>
    <w:rsid w:val="004F2F32"/>
    <w:rsid w:val="00501DEC"/>
    <w:rsid w:val="0050795B"/>
    <w:rsid w:val="00510396"/>
    <w:rsid w:val="00510BA7"/>
    <w:rsid w:val="00511135"/>
    <w:rsid w:val="0051203B"/>
    <w:rsid w:val="00516B72"/>
    <w:rsid w:val="005234CF"/>
    <w:rsid w:val="00523E35"/>
    <w:rsid w:val="00523F20"/>
    <w:rsid w:val="00525112"/>
    <w:rsid w:val="00525E72"/>
    <w:rsid w:val="00532741"/>
    <w:rsid w:val="00552973"/>
    <w:rsid w:val="00557E8C"/>
    <w:rsid w:val="00567343"/>
    <w:rsid w:val="00567D25"/>
    <w:rsid w:val="005706F4"/>
    <w:rsid w:val="00572312"/>
    <w:rsid w:val="005817D9"/>
    <w:rsid w:val="00582510"/>
    <w:rsid w:val="00583A54"/>
    <w:rsid w:val="00594241"/>
    <w:rsid w:val="005A3B39"/>
    <w:rsid w:val="005A3C89"/>
    <w:rsid w:val="005B64C0"/>
    <w:rsid w:val="005C0EBB"/>
    <w:rsid w:val="005D051F"/>
    <w:rsid w:val="005D379B"/>
    <w:rsid w:val="005E02F9"/>
    <w:rsid w:val="005E32E2"/>
    <w:rsid w:val="005E33D2"/>
    <w:rsid w:val="005E5859"/>
    <w:rsid w:val="005F39B7"/>
    <w:rsid w:val="00606E40"/>
    <w:rsid w:val="00610981"/>
    <w:rsid w:val="00610E72"/>
    <w:rsid w:val="0062607B"/>
    <w:rsid w:val="00630220"/>
    <w:rsid w:val="0063168E"/>
    <w:rsid w:val="006357D6"/>
    <w:rsid w:val="00642ABD"/>
    <w:rsid w:val="00650CC1"/>
    <w:rsid w:val="00661B14"/>
    <w:rsid w:val="006628D2"/>
    <w:rsid w:val="00662ED8"/>
    <w:rsid w:val="0066352E"/>
    <w:rsid w:val="00670DE7"/>
    <w:rsid w:val="0067652F"/>
    <w:rsid w:val="00696F99"/>
    <w:rsid w:val="00697011"/>
    <w:rsid w:val="006974D4"/>
    <w:rsid w:val="006A6859"/>
    <w:rsid w:val="006B11D9"/>
    <w:rsid w:val="006C2256"/>
    <w:rsid w:val="006C567C"/>
    <w:rsid w:val="006C5FA8"/>
    <w:rsid w:val="006D1248"/>
    <w:rsid w:val="006D4D28"/>
    <w:rsid w:val="006E6E8D"/>
    <w:rsid w:val="006F043B"/>
    <w:rsid w:val="006F0B01"/>
    <w:rsid w:val="006F0B04"/>
    <w:rsid w:val="006F1D9C"/>
    <w:rsid w:val="006F7075"/>
    <w:rsid w:val="00702226"/>
    <w:rsid w:val="0070657C"/>
    <w:rsid w:val="00707F04"/>
    <w:rsid w:val="00713375"/>
    <w:rsid w:val="00722D67"/>
    <w:rsid w:val="007264DA"/>
    <w:rsid w:val="0073214B"/>
    <w:rsid w:val="00734667"/>
    <w:rsid w:val="00735CC7"/>
    <w:rsid w:val="00742275"/>
    <w:rsid w:val="007516CD"/>
    <w:rsid w:val="00753C90"/>
    <w:rsid w:val="00757425"/>
    <w:rsid w:val="0076431A"/>
    <w:rsid w:val="00764526"/>
    <w:rsid w:val="00766179"/>
    <w:rsid w:val="00774D29"/>
    <w:rsid w:val="00776D49"/>
    <w:rsid w:val="007870AF"/>
    <w:rsid w:val="007A76AB"/>
    <w:rsid w:val="007B028B"/>
    <w:rsid w:val="007C64C6"/>
    <w:rsid w:val="007D0C04"/>
    <w:rsid w:val="007D0DE4"/>
    <w:rsid w:val="007D2410"/>
    <w:rsid w:val="007D48C4"/>
    <w:rsid w:val="007D7C4B"/>
    <w:rsid w:val="007E1AE8"/>
    <w:rsid w:val="007E6D27"/>
    <w:rsid w:val="007F50D2"/>
    <w:rsid w:val="007F7051"/>
    <w:rsid w:val="00807743"/>
    <w:rsid w:val="00812487"/>
    <w:rsid w:val="008225F6"/>
    <w:rsid w:val="0082495A"/>
    <w:rsid w:val="00832C7C"/>
    <w:rsid w:val="00832D6F"/>
    <w:rsid w:val="008339BF"/>
    <w:rsid w:val="00840180"/>
    <w:rsid w:val="00842268"/>
    <w:rsid w:val="00844308"/>
    <w:rsid w:val="008445E3"/>
    <w:rsid w:val="00850FE1"/>
    <w:rsid w:val="0086256D"/>
    <w:rsid w:val="0086386F"/>
    <w:rsid w:val="00864B0B"/>
    <w:rsid w:val="00877278"/>
    <w:rsid w:val="00892DCA"/>
    <w:rsid w:val="008A3D69"/>
    <w:rsid w:val="008A4FE2"/>
    <w:rsid w:val="008A52E8"/>
    <w:rsid w:val="008A60C1"/>
    <w:rsid w:val="008A6608"/>
    <w:rsid w:val="008C443B"/>
    <w:rsid w:val="008C6BAB"/>
    <w:rsid w:val="008D3E23"/>
    <w:rsid w:val="008E1A64"/>
    <w:rsid w:val="008E7D46"/>
    <w:rsid w:val="00900C1B"/>
    <w:rsid w:val="009013B1"/>
    <w:rsid w:val="009152DC"/>
    <w:rsid w:val="00916CB5"/>
    <w:rsid w:val="00922605"/>
    <w:rsid w:val="00925042"/>
    <w:rsid w:val="009347A7"/>
    <w:rsid w:val="00934D3A"/>
    <w:rsid w:val="00934D97"/>
    <w:rsid w:val="009424E7"/>
    <w:rsid w:val="0095225E"/>
    <w:rsid w:val="00962915"/>
    <w:rsid w:val="009632AA"/>
    <w:rsid w:val="00964647"/>
    <w:rsid w:val="009663FA"/>
    <w:rsid w:val="00970BF2"/>
    <w:rsid w:val="00971B50"/>
    <w:rsid w:val="009729CE"/>
    <w:rsid w:val="00975748"/>
    <w:rsid w:val="00994536"/>
    <w:rsid w:val="00995675"/>
    <w:rsid w:val="0099794E"/>
    <w:rsid w:val="009A3A92"/>
    <w:rsid w:val="009B1014"/>
    <w:rsid w:val="009B1A5A"/>
    <w:rsid w:val="009E0F07"/>
    <w:rsid w:val="009E74EC"/>
    <w:rsid w:val="009F3F4F"/>
    <w:rsid w:val="00A24668"/>
    <w:rsid w:val="00A248EC"/>
    <w:rsid w:val="00A257C6"/>
    <w:rsid w:val="00A2684E"/>
    <w:rsid w:val="00A26FDB"/>
    <w:rsid w:val="00A34303"/>
    <w:rsid w:val="00A473AB"/>
    <w:rsid w:val="00A62050"/>
    <w:rsid w:val="00A65CA2"/>
    <w:rsid w:val="00A7270B"/>
    <w:rsid w:val="00A74503"/>
    <w:rsid w:val="00A76213"/>
    <w:rsid w:val="00A8182F"/>
    <w:rsid w:val="00A86479"/>
    <w:rsid w:val="00A876E7"/>
    <w:rsid w:val="00A93418"/>
    <w:rsid w:val="00A970B1"/>
    <w:rsid w:val="00AA1CC4"/>
    <w:rsid w:val="00AA6A00"/>
    <w:rsid w:val="00AB61EA"/>
    <w:rsid w:val="00AB6774"/>
    <w:rsid w:val="00AC2041"/>
    <w:rsid w:val="00AC3118"/>
    <w:rsid w:val="00AD74D0"/>
    <w:rsid w:val="00AE012B"/>
    <w:rsid w:val="00AE102E"/>
    <w:rsid w:val="00AE4108"/>
    <w:rsid w:val="00AE459B"/>
    <w:rsid w:val="00AE7B5E"/>
    <w:rsid w:val="00AF7205"/>
    <w:rsid w:val="00B03B22"/>
    <w:rsid w:val="00B143DB"/>
    <w:rsid w:val="00B31CEE"/>
    <w:rsid w:val="00B337EE"/>
    <w:rsid w:val="00B462CE"/>
    <w:rsid w:val="00B4689A"/>
    <w:rsid w:val="00B52D0F"/>
    <w:rsid w:val="00B544E7"/>
    <w:rsid w:val="00B64EF5"/>
    <w:rsid w:val="00B66822"/>
    <w:rsid w:val="00B73988"/>
    <w:rsid w:val="00B7438D"/>
    <w:rsid w:val="00B7551F"/>
    <w:rsid w:val="00B75A89"/>
    <w:rsid w:val="00B8371A"/>
    <w:rsid w:val="00B840A3"/>
    <w:rsid w:val="00B85E9E"/>
    <w:rsid w:val="00B96819"/>
    <w:rsid w:val="00BB477E"/>
    <w:rsid w:val="00BC3C40"/>
    <w:rsid w:val="00BC40A3"/>
    <w:rsid w:val="00BD7F3B"/>
    <w:rsid w:val="00BE1DE9"/>
    <w:rsid w:val="00BE6988"/>
    <w:rsid w:val="00BF478D"/>
    <w:rsid w:val="00C03291"/>
    <w:rsid w:val="00C077BB"/>
    <w:rsid w:val="00C13797"/>
    <w:rsid w:val="00C21699"/>
    <w:rsid w:val="00C2545D"/>
    <w:rsid w:val="00C26A5A"/>
    <w:rsid w:val="00C303EC"/>
    <w:rsid w:val="00C31262"/>
    <w:rsid w:val="00C47A5A"/>
    <w:rsid w:val="00C542CD"/>
    <w:rsid w:val="00C601BA"/>
    <w:rsid w:val="00C60E1C"/>
    <w:rsid w:val="00C66008"/>
    <w:rsid w:val="00C96898"/>
    <w:rsid w:val="00CA44DE"/>
    <w:rsid w:val="00CA5A13"/>
    <w:rsid w:val="00CB02A2"/>
    <w:rsid w:val="00CB101C"/>
    <w:rsid w:val="00CC2D8B"/>
    <w:rsid w:val="00CC5801"/>
    <w:rsid w:val="00CD47C0"/>
    <w:rsid w:val="00CE10D6"/>
    <w:rsid w:val="00CE669F"/>
    <w:rsid w:val="00CF4997"/>
    <w:rsid w:val="00CF60EF"/>
    <w:rsid w:val="00D018D0"/>
    <w:rsid w:val="00D10CE8"/>
    <w:rsid w:val="00D1433F"/>
    <w:rsid w:val="00D14B7A"/>
    <w:rsid w:val="00D165D1"/>
    <w:rsid w:val="00D17492"/>
    <w:rsid w:val="00D276A0"/>
    <w:rsid w:val="00D325EA"/>
    <w:rsid w:val="00D51F1D"/>
    <w:rsid w:val="00D649AC"/>
    <w:rsid w:val="00D654E4"/>
    <w:rsid w:val="00D6632C"/>
    <w:rsid w:val="00D66970"/>
    <w:rsid w:val="00D80B0B"/>
    <w:rsid w:val="00D84092"/>
    <w:rsid w:val="00D90A78"/>
    <w:rsid w:val="00D90F23"/>
    <w:rsid w:val="00D93A89"/>
    <w:rsid w:val="00D93C33"/>
    <w:rsid w:val="00D93DC6"/>
    <w:rsid w:val="00D95D08"/>
    <w:rsid w:val="00DB1361"/>
    <w:rsid w:val="00DB50FC"/>
    <w:rsid w:val="00DC1D6A"/>
    <w:rsid w:val="00DC7F09"/>
    <w:rsid w:val="00DD2BDB"/>
    <w:rsid w:val="00DD39F7"/>
    <w:rsid w:val="00DE0017"/>
    <w:rsid w:val="00DE2BE0"/>
    <w:rsid w:val="00DF15A5"/>
    <w:rsid w:val="00E06243"/>
    <w:rsid w:val="00E10742"/>
    <w:rsid w:val="00E14F84"/>
    <w:rsid w:val="00E2139A"/>
    <w:rsid w:val="00E3679A"/>
    <w:rsid w:val="00E46B1B"/>
    <w:rsid w:val="00E52DF8"/>
    <w:rsid w:val="00E6303D"/>
    <w:rsid w:val="00E705A2"/>
    <w:rsid w:val="00E73B3A"/>
    <w:rsid w:val="00E8345F"/>
    <w:rsid w:val="00E876D5"/>
    <w:rsid w:val="00E940E6"/>
    <w:rsid w:val="00E95654"/>
    <w:rsid w:val="00E97169"/>
    <w:rsid w:val="00E97F96"/>
    <w:rsid w:val="00EA4DF0"/>
    <w:rsid w:val="00EB065F"/>
    <w:rsid w:val="00EB6132"/>
    <w:rsid w:val="00EB7587"/>
    <w:rsid w:val="00EC55FE"/>
    <w:rsid w:val="00ED1434"/>
    <w:rsid w:val="00ED1471"/>
    <w:rsid w:val="00ED1872"/>
    <w:rsid w:val="00ED3A33"/>
    <w:rsid w:val="00EE1852"/>
    <w:rsid w:val="00EE30FB"/>
    <w:rsid w:val="00EE4A53"/>
    <w:rsid w:val="00EF0547"/>
    <w:rsid w:val="00EF1B3A"/>
    <w:rsid w:val="00EF2778"/>
    <w:rsid w:val="00EF58E6"/>
    <w:rsid w:val="00F072BF"/>
    <w:rsid w:val="00F072C4"/>
    <w:rsid w:val="00F11805"/>
    <w:rsid w:val="00F13E66"/>
    <w:rsid w:val="00F17D5E"/>
    <w:rsid w:val="00F233A2"/>
    <w:rsid w:val="00F26943"/>
    <w:rsid w:val="00F33B7A"/>
    <w:rsid w:val="00F4466D"/>
    <w:rsid w:val="00F4548C"/>
    <w:rsid w:val="00F46829"/>
    <w:rsid w:val="00F550A7"/>
    <w:rsid w:val="00F608BF"/>
    <w:rsid w:val="00F63137"/>
    <w:rsid w:val="00F65156"/>
    <w:rsid w:val="00F72B55"/>
    <w:rsid w:val="00F76301"/>
    <w:rsid w:val="00F8229A"/>
    <w:rsid w:val="00F830DC"/>
    <w:rsid w:val="00F90924"/>
    <w:rsid w:val="00F91F84"/>
    <w:rsid w:val="00F9286D"/>
    <w:rsid w:val="00F96933"/>
    <w:rsid w:val="00FA02AE"/>
    <w:rsid w:val="00FB129F"/>
    <w:rsid w:val="00FB1346"/>
    <w:rsid w:val="00FB2904"/>
    <w:rsid w:val="00FD0D10"/>
    <w:rsid w:val="00FD34DB"/>
    <w:rsid w:val="00FD6F39"/>
    <w:rsid w:val="00FD7C47"/>
    <w:rsid w:val="00FE1404"/>
    <w:rsid w:val="00FF1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8358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5375"/>
    <w:rPr>
      <w:rFonts w:eastAsia="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654"/>
    <w:rPr>
      <w:rFonts w:ascii="Lucida Grande" w:hAnsi="Lucida Grande"/>
      <w:sz w:val="18"/>
      <w:szCs w:val="18"/>
    </w:rPr>
  </w:style>
  <w:style w:type="character" w:customStyle="1" w:styleId="BalloonTextChar">
    <w:name w:val="Balloon Text Char"/>
    <w:basedOn w:val="DefaultParagraphFont"/>
    <w:link w:val="BalloonText"/>
    <w:uiPriority w:val="99"/>
    <w:semiHidden/>
    <w:rsid w:val="00E95654"/>
    <w:rPr>
      <w:rFonts w:ascii="Lucida Grande" w:hAnsi="Lucida Grande"/>
      <w:sz w:val="18"/>
      <w:szCs w:val="18"/>
      <w:lang w:eastAsia="en-US"/>
    </w:rPr>
  </w:style>
  <w:style w:type="paragraph" w:styleId="Header">
    <w:name w:val="header"/>
    <w:basedOn w:val="Normal"/>
    <w:link w:val="HeaderChar"/>
    <w:uiPriority w:val="99"/>
    <w:unhideWhenUsed/>
    <w:rsid w:val="006C2256"/>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6C2256"/>
    <w:rPr>
      <w:sz w:val="24"/>
      <w:szCs w:val="24"/>
      <w:lang w:eastAsia="en-US"/>
    </w:rPr>
  </w:style>
  <w:style w:type="paragraph" w:styleId="Footer">
    <w:name w:val="footer"/>
    <w:basedOn w:val="Normal"/>
    <w:link w:val="FooterChar"/>
    <w:uiPriority w:val="99"/>
    <w:unhideWhenUsed/>
    <w:rsid w:val="006C2256"/>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6C2256"/>
    <w:rPr>
      <w:sz w:val="24"/>
      <w:szCs w:val="24"/>
      <w:lang w:eastAsia="en-US"/>
    </w:rPr>
  </w:style>
  <w:style w:type="table" w:styleId="TableGrid">
    <w:name w:val="Table Grid"/>
    <w:basedOn w:val="TableNormal"/>
    <w:uiPriority w:val="59"/>
    <w:rsid w:val="00A26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F7205"/>
  </w:style>
  <w:style w:type="paragraph" w:styleId="ListParagraph">
    <w:name w:val="List Paragraph"/>
    <w:basedOn w:val="Normal"/>
    <w:uiPriority w:val="34"/>
    <w:qFormat/>
    <w:rsid w:val="000425A9"/>
    <w:pPr>
      <w:ind w:left="720"/>
      <w:contextualSpacing/>
    </w:pPr>
    <w:rPr>
      <w:rFonts w:eastAsiaTheme="minorEastAsia"/>
    </w:rPr>
  </w:style>
  <w:style w:type="paragraph" w:styleId="Revision">
    <w:name w:val="Revision"/>
    <w:hidden/>
    <w:uiPriority w:val="99"/>
    <w:semiHidden/>
    <w:rsid w:val="003A7E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75">
      <w:bodyDiv w:val="1"/>
      <w:marLeft w:val="0"/>
      <w:marRight w:val="0"/>
      <w:marTop w:val="0"/>
      <w:marBottom w:val="0"/>
      <w:divBdr>
        <w:top w:val="none" w:sz="0" w:space="0" w:color="auto"/>
        <w:left w:val="none" w:sz="0" w:space="0" w:color="auto"/>
        <w:bottom w:val="none" w:sz="0" w:space="0" w:color="auto"/>
        <w:right w:val="none" w:sz="0" w:space="0" w:color="auto"/>
      </w:divBdr>
    </w:div>
    <w:div w:id="13312193">
      <w:bodyDiv w:val="1"/>
      <w:marLeft w:val="0"/>
      <w:marRight w:val="0"/>
      <w:marTop w:val="0"/>
      <w:marBottom w:val="0"/>
      <w:divBdr>
        <w:top w:val="none" w:sz="0" w:space="0" w:color="auto"/>
        <w:left w:val="none" w:sz="0" w:space="0" w:color="auto"/>
        <w:bottom w:val="none" w:sz="0" w:space="0" w:color="auto"/>
        <w:right w:val="none" w:sz="0" w:space="0" w:color="auto"/>
      </w:divBdr>
    </w:div>
    <w:div w:id="19354349">
      <w:bodyDiv w:val="1"/>
      <w:marLeft w:val="0"/>
      <w:marRight w:val="0"/>
      <w:marTop w:val="0"/>
      <w:marBottom w:val="0"/>
      <w:divBdr>
        <w:top w:val="none" w:sz="0" w:space="0" w:color="auto"/>
        <w:left w:val="none" w:sz="0" w:space="0" w:color="auto"/>
        <w:bottom w:val="none" w:sz="0" w:space="0" w:color="auto"/>
        <w:right w:val="none" w:sz="0" w:space="0" w:color="auto"/>
      </w:divBdr>
    </w:div>
    <w:div w:id="64036955">
      <w:bodyDiv w:val="1"/>
      <w:marLeft w:val="0"/>
      <w:marRight w:val="0"/>
      <w:marTop w:val="0"/>
      <w:marBottom w:val="0"/>
      <w:divBdr>
        <w:top w:val="none" w:sz="0" w:space="0" w:color="auto"/>
        <w:left w:val="none" w:sz="0" w:space="0" w:color="auto"/>
        <w:bottom w:val="none" w:sz="0" w:space="0" w:color="auto"/>
        <w:right w:val="none" w:sz="0" w:space="0" w:color="auto"/>
      </w:divBdr>
    </w:div>
    <w:div w:id="115759183">
      <w:bodyDiv w:val="1"/>
      <w:marLeft w:val="0"/>
      <w:marRight w:val="0"/>
      <w:marTop w:val="0"/>
      <w:marBottom w:val="0"/>
      <w:divBdr>
        <w:top w:val="none" w:sz="0" w:space="0" w:color="auto"/>
        <w:left w:val="none" w:sz="0" w:space="0" w:color="auto"/>
        <w:bottom w:val="none" w:sz="0" w:space="0" w:color="auto"/>
        <w:right w:val="none" w:sz="0" w:space="0" w:color="auto"/>
      </w:divBdr>
    </w:div>
    <w:div w:id="162168236">
      <w:bodyDiv w:val="1"/>
      <w:marLeft w:val="0"/>
      <w:marRight w:val="0"/>
      <w:marTop w:val="0"/>
      <w:marBottom w:val="0"/>
      <w:divBdr>
        <w:top w:val="none" w:sz="0" w:space="0" w:color="auto"/>
        <w:left w:val="none" w:sz="0" w:space="0" w:color="auto"/>
        <w:bottom w:val="none" w:sz="0" w:space="0" w:color="auto"/>
        <w:right w:val="none" w:sz="0" w:space="0" w:color="auto"/>
      </w:divBdr>
    </w:div>
    <w:div w:id="198474784">
      <w:bodyDiv w:val="1"/>
      <w:marLeft w:val="0"/>
      <w:marRight w:val="0"/>
      <w:marTop w:val="0"/>
      <w:marBottom w:val="0"/>
      <w:divBdr>
        <w:top w:val="none" w:sz="0" w:space="0" w:color="auto"/>
        <w:left w:val="none" w:sz="0" w:space="0" w:color="auto"/>
        <w:bottom w:val="none" w:sz="0" w:space="0" w:color="auto"/>
        <w:right w:val="none" w:sz="0" w:space="0" w:color="auto"/>
      </w:divBdr>
    </w:div>
    <w:div w:id="201671065">
      <w:bodyDiv w:val="1"/>
      <w:marLeft w:val="0"/>
      <w:marRight w:val="0"/>
      <w:marTop w:val="0"/>
      <w:marBottom w:val="0"/>
      <w:divBdr>
        <w:top w:val="none" w:sz="0" w:space="0" w:color="auto"/>
        <w:left w:val="none" w:sz="0" w:space="0" w:color="auto"/>
        <w:bottom w:val="none" w:sz="0" w:space="0" w:color="auto"/>
        <w:right w:val="none" w:sz="0" w:space="0" w:color="auto"/>
      </w:divBdr>
    </w:div>
    <w:div w:id="242222729">
      <w:bodyDiv w:val="1"/>
      <w:marLeft w:val="0"/>
      <w:marRight w:val="0"/>
      <w:marTop w:val="0"/>
      <w:marBottom w:val="0"/>
      <w:divBdr>
        <w:top w:val="none" w:sz="0" w:space="0" w:color="auto"/>
        <w:left w:val="none" w:sz="0" w:space="0" w:color="auto"/>
        <w:bottom w:val="none" w:sz="0" w:space="0" w:color="auto"/>
        <w:right w:val="none" w:sz="0" w:space="0" w:color="auto"/>
      </w:divBdr>
    </w:div>
    <w:div w:id="382797588">
      <w:bodyDiv w:val="1"/>
      <w:marLeft w:val="0"/>
      <w:marRight w:val="0"/>
      <w:marTop w:val="0"/>
      <w:marBottom w:val="0"/>
      <w:divBdr>
        <w:top w:val="none" w:sz="0" w:space="0" w:color="auto"/>
        <w:left w:val="none" w:sz="0" w:space="0" w:color="auto"/>
        <w:bottom w:val="none" w:sz="0" w:space="0" w:color="auto"/>
        <w:right w:val="none" w:sz="0" w:space="0" w:color="auto"/>
      </w:divBdr>
    </w:div>
    <w:div w:id="409694176">
      <w:bodyDiv w:val="1"/>
      <w:marLeft w:val="0"/>
      <w:marRight w:val="0"/>
      <w:marTop w:val="0"/>
      <w:marBottom w:val="0"/>
      <w:divBdr>
        <w:top w:val="none" w:sz="0" w:space="0" w:color="auto"/>
        <w:left w:val="none" w:sz="0" w:space="0" w:color="auto"/>
        <w:bottom w:val="none" w:sz="0" w:space="0" w:color="auto"/>
        <w:right w:val="none" w:sz="0" w:space="0" w:color="auto"/>
      </w:divBdr>
    </w:div>
    <w:div w:id="419790448">
      <w:bodyDiv w:val="1"/>
      <w:marLeft w:val="0"/>
      <w:marRight w:val="0"/>
      <w:marTop w:val="0"/>
      <w:marBottom w:val="0"/>
      <w:divBdr>
        <w:top w:val="none" w:sz="0" w:space="0" w:color="auto"/>
        <w:left w:val="none" w:sz="0" w:space="0" w:color="auto"/>
        <w:bottom w:val="none" w:sz="0" w:space="0" w:color="auto"/>
        <w:right w:val="none" w:sz="0" w:space="0" w:color="auto"/>
      </w:divBdr>
    </w:div>
    <w:div w:id="441998652">
      <w:bodyDiv w:val="1"/>
      <w:marLeft w:val="0"/>
      <w:marRight w:val="0"/>
      <w:marTop w:val="0"/>
      <w:marBottom w:val="0"/>
      <w:divBdr>
        <w:top w:val="none" w:sz="0" w:space="0" w:color="auto"/>
        <w:left w:val="none" w:sz="0" w:space="0" w:color="auto"/>
        <w:bottom w:val="none" w:sz="0" w:space="0" w:color="auto"/>
        <w:right w:val="none" w:sz="0" w:space="0" w:color="auto"/>
      </w:divBdr>
    </w:div>
    <w:div w:id="500318788">
      <w:bodyDiv w:val="1"/>
      <w:marLeft w:val="0"/>
      <w:marRight w:val="0"/>
      <w:marTop w:val="0"/>
      <w:marBottom w:val="0"/>
      <w:divBdr>
        <w:top w:val="none" w:sz="0" w:space="0" w:color="auto"/>
        <w:left w:val="none" w:sz="0" w:space="0" w:color="auto"/>
        <w:bottom w:val="none" w:sz="0" w:space="0" w:color="auto"/>
        <w:right w:val="none" w:sz="0" w:space="0" w:color="auto"/>
      </w:divBdr>
    </w:div>
    <w:div w:id="511529343">
      <w:bodyDiv w:val="1"/>
      <w:marLeft w:val="0"/>
      <w:marRight w:val="0"/>
      <w:marTop w:val="0"/>
      <w:marBottom w:val="0"/>
      <w:divBdr>
        <w:top w:val="none" w:sz="0" w:space="0" w:color="auto"/>
        <w:left w:val="none" w:sz="0" w:space="0" w:color="auto"/>
        <w:bottom w:val="none" w:sz="0" w:space="0" w:color="auto"/>
        <w:right w:val="none" w:sz="0" w:space="0" w:color="auto"/>
      </w:divBdr>
    </w:div>
    <w:div w:id="513347605">
      <w:bodyDiv w:val="1"/>
      <w:marLeft w:val="0"/>
      <w:marRight w:val="0"/>
      <w:marTop w:val="0"/>
      <w:marBottom w:val="0"/>
      <w:divBdr>
        <w:top w:val="none" w:sz="0" w:space="0" w:color="auto"/>
        <w:left w:val="none" w:sz="0" w:space="0" w:color="auto"/>
        <w:bottom w:val="none" w:sz="0" w:space="0" w:color="auto"/>
        <w:right w:val="none" w:sz="0" w:space="0" w:color="auto"/>
      </w:divBdr>
    </w:div>
    <w:div w:id="537199990">
      <w:bodyDiv w:val="1"/>
      <w:marLeft w:val="0"/>
      <w:marRight w:val="0"/>
      <w:marTop w:val="0"/>
      <w:marBottom w:val="0"/>
      <w:divBdr>
        <w:top w:val="none" w:sz="0" w:space="0" w:color="auto"/>
        <w:left w:val="none" w:sz="0" w:space="0" w:color="auto"/>
        <w:bottom w:val="none" w:sz="0" w:space="0" w:color="auto"/>
        <w:right w:val="none" w:sz="0" w:space="0" w:color="auto"/>
      </w:divBdr>
    </w:div>
    <w:div w:id="554705043">
      <w:bodyDiv w:val="1"/>
      <w:marLeft w:val="0"/>
      <w:marRight w:val="0"/>
      <w:marTop w:val="0"/>
      <w:marBottom w:val="0"/>
      <w:divBdr>
        <w:top w:val="none" w:sz="0" w:space="0" w:color="auto"/>
        <w:left w:val="none" w:sz="0" w:space="0" w:color="auto"/>
        <w:bottom w:val="none" w:sz="0" w:space="0" w:color="auto"/>
        <w:right w:val="none" w:sz="0" w:space="0" w:color="auto"/>
      </w:divBdr>
    </w:div>
    <w:div w:id="585385128">
      <w:bodyDiv w:val="1"/>
      <w:marLeft w:val="0"/>
      <w:marRight w:val="0"/>
      <w:marTop w:val="0"/>
      <w:marBottom w:val="0"/>
      <w:divBdr>
        <w:top w:val="none" w:sz="0" w:space="0" w:color="auto"/>
        <w:left w:val="none" w:sz="0" w:space="0" w:color="auto"/>
        <w:bottom w:val="none" w:sz="0" w:space="0" w:color="auto"/>
        <w:right w:val="none" w:sz="0" w:space="0" w:color="auto"/>
      </w:divBdr>
    </w:div>
    <w:div w:id="594478776">
      <w:bodyDiv w:val="1"/>
      <w:marLeft w:val="0"/>
      <w:marRight w:val="0"/>
      <w:marTop w:val="0"/>
      <w:marBottom w:val="0"/>
      <w:divBdr>
        <w:top w:val="none" w:sz="0" w:space="0" w:color="auto"/>
        <w:left w:val="none" w:sz="0" w:space="0" w:color="auto"/>
        <w:bottom w:val="none" w:sz="0" w:space="0" w:color="auto"/>
        <w:right w:val="none" w:sz="0" w:space="0" w:color="auto"/>
      </w:divBdr>
    </w:div>
    <w:div w:id="643003810">
      <w:bodyDiv w:val="1"/>
      <w:marLeft w:val="0"/>
      <w:marRight w:val="0"/>
      <w:marTop w:val="0"/>
      <w:marBottom w:val="0"/>
      <w:divBdr>
        <w:top w:val="none" w:sz="0" w:space="0" w:color="auto"/>
        <w:left w:val="none" w:sz="0" w:space="0" w:color="auto"/>
        <w:bottom w:val="none" w:sz="0" w:space="0" w:color="auto"/>
        <w:right w:val="none" w:sz="0" w:space="0" w:color="auto"/>
      </w:divBdr>
    </w:div>
    <w:div w:id="689455468">
      <w:bodyDiv w:val="1"/>
      <w:marLeft w:val="0"/>
      <w:marRight w:val="0"/>
      <w:marTop w:val="0"/>
      <w:marBottom w:val="0"/>
      <w:divBdr>
        <w:top w:val="none" w:sz="0" w:space="0" w:color="auto"/>
        <w:left w:val="none" w:sz="0" w:space="0" w:color="auto"/>
        <w:bottom w:val="none" w:sz="0" w:space="0" w:color="auto"/>
        <w:right w:val="none" w:sz="0" w:space="0" w:color="auto"/>
      </w:divBdr>
    </w:div>
    <w:div w:id="692730336">
      <w:bodyDiv w:val="1"/>
      <w:marLeft w:val="0"/>
      <w:marRight w:val="0"/>
      <w:marTop w:val="0"/>
      <w:marBottom w:val="0"/>
      <w:divBdr>
        <w:top w:val="none" w:sz="0" w:space="0" w:color="auto"/>
        <w:left w:val="none" w:sz="0" w:space="0" w:color="auto"/>
        <w:bottom w:val="none" w:sz="0" w:space="0" w:color="auto"/>
        <w:right w:val="none" w:sz="0" w:space="0" w:color="auto"/>
      </w:divBdr>
    </w:div>
    <w:div w:id="694770350">
      <w:bodyDiv w:val="1"/>
      <w:marLeft w:val="0"/>
      <w:marRight w:val="0"/>
      <w:marTop w:val="0"/>
      <w:marBottom w:val="0"/>
      <w:divBdr>
        <w:top w:val="none" w:sz="0" w:space="0" w:color="auto"/>
        <w:left w:val="none" w:sz="0" w:space="0" w:color="auto"/>
        <w:bottom w:val="none" w:sz="0" w:space="0" w:color="auto"/>
        <w:right w:val="none" w:sz="0" w:space="0" w:color="auto"/>
      </w:divBdr>
    </w:div>
    <w:div w:id="722757886">
      <w:bodyDiv w:val="1"/>
      <w:marLeft w:val="0"/>
      <w:marRight w:val="0"/>
      <w:marTop w:val="0"/>
      <w:marBottom w:val="0"/>
      <w:divBdr>
        <w:top w:val="none" w:sz="0" w:space="0" w:color="auto"/>
        <w:left w:val="none" w:sz="0" w:space="0" w:color="auto"/>
        <w:bottom w:val="none" w:sz="0" w:space="0" w:color="auto"/>
        <w:right w:val="none" w:sz="0" w:space="0" w:color="auto"/>
      </w:divBdr>
    </w:div>
    <w:div w:id="734426079">
      <w:bodyDiv w:val="1"/>
      <w:marLeft w:val="0"/>
      <w:marRight w:val="0"/>
      <w:marTop w:val="0"/>
      <w:marBottom w:val="0"/>
      <w:divBdr>
        <w:top w:val="none" w:sz="0" w:space="0" w:color="auto"/>
        <w:left w:val="none" w:sz="0" w:space="0" w:color="auto"/>
        <w:bottom w:val="none" w:sz="0" w:space="0" w:color="auto"/>
        <w:right w:val="none" w:sz="0" w:space="0" w:color="auto"/>
      </w:divBdr>
    </w:div>
    <w:div w:id="835654116">
      <w:bodyDiv w:val="1"/>
      <w:marLeft w:val="0"/>
      <w:marRight w:val="0"/>
      <w:marTop w:val="0"/>
      <w:marBottom w:val="0"/>
      <w:divBdr>
        <w:top w:val="none" w:sz="0" w:space="0" w:color="auto"/>
        <w:left w:val="none" w:sz="0" w:space="0" w:color="auto"/>
        <w:bottom w:val="none" w:sz="0" w:space="0" w:color="auto"/>
        <w:right w:val="none" w:sz="0" w:space="0" w:color="auto"/>
      </w:divBdr>
    </w:div>
    <w:div w:id="849444118">
      <w:bodyDiv w:val="1"/>
      <w:marLeft w:val="0"/>
      <w:marRight w:val="0"/>
      <w:marTop w:val="0"/>
      <w:marBottom w:val="0"/>
      <w:divBdr>
        <w:top w:val="none" w:sz="0" w:space="0" w:color="auto"/>
        <w:left w:val="none" w:sz="0" w:space="0" w:color="auto"/>
        <w:bottom w:val="none" w:sz="0" w:space="0" w:color="auto"/>
        <w:right w:val="none" w:sz="0" w:space="0" w:color="auto"/>
      </w:divBdr>
    </w:div>
    <w:div w:id="861743986">
      <w:bodyDiv w:val="1"/>
      <w:marLeft w:val="0"/>
      <w:marRight w:val="0"/>
      <w:marTop w:val="0"/>
      <w:marBottom w:val="0"/>
      <w:divBdr>
        <w:top w:val="none" w:sz="0" w:space="0" w:color="auto"/>
        <w:left w:val="none" w:sz="0" w:space="0" w:color="auto"/>
        <w:bottom w:val="none" w:sz="0" w:space="0" w:color="auto"/>
        <w:right w:val="none" w:sz="0" w:space="0" w:color="auto"/>
      </w:divBdr>
    </w:div>
    <w:div w:id="956646145">
      <w:bodyDiv w:val="1"/>
      <w:marLeft w:val="0"/>
      <w:marRight w:val="0"/>
      <w:marTop w:val="0"/>
      <w:marBottom w:val="0"/>
      <w:divBdr>
        <w:top w:val="none" w:sz="0" w:space="0" w:color="auto"/>
        <w:left w:val="none" w:sz="0" w:space="0" w:color="auto"/>
        <w:bottom w:val="none" w:sz="0" w:space="0" w:color="auto"/>
        <w:right w:val="none" w:sz="0" w:space="0" w:color="auto"/>
      </w:divBdr>
    </w:div>
    <w:div w:id="981738728">
      <w:bodyDiv w:val="1"/>
      <w:marLeft w:val="0"/>
      <w:marRight w:val="0"/>
      <w:marTop w:val="0"/>
      <w:marBottom w:val="0"/>
      <w:divBdr>
        <w:top w:val="none" w:sz="0" w:space="0" w:color="auto"/>
        <w:left w:val="none" w:sz="0" w:space="0" w:color="auto"/>
        <w:bottom w:val="none" w:sz="0" w:space="0" w:color="auto"/>
        <w:right w:val="none" w:sz="0" w:space="0" w:color="auto"/>
      </w:divBdr>
    </w:div>
    <w:div w:id="1020087153">
      <w:bodyDiv w:val="1"/>
      <w:marLeft w:val="0"/>
      <w:marRight w:val="0"/>
      <w:marTop w:val="0"/>
      <w:marBottom w:val="0"/>
      <w:divBdr>
        <w:top w:val="none" w:sz="0" w:space="0" w:color="auto"/>
        <w:left w:val="none" w:sz="0" w:space="0" w:color="auto"/>
        <w:bottom w:val="none" w:sz="0" w:space="0" w:color="auto"/>
        <w:right w:val="none" w:sz="0" w:space="0" w:color="auto"/>
      </w:divBdr>
    </w:div>
    <w:div w:id="1117022275">
      <w:bodyDiv w:val="1"/>
      <w:marLeft w:val="0"/>
      <w:marRight w:val="0"/>
      <w:marTop w:val="0"/>
      <w:marBottom w:val="0"/>
      <w:divBdr>
        <w:top w:val="none" w:sz="0" w:space="0" w:color="auto"/>
        <w:left w:val="none" w:sz="0" w:space="0" w:color="auto"/>
        <w:bottom w:val="none" w:sz="0" w:space="0" w:color="auto"/>
        <w:right w:val="none" w:sz="0" w:space="0" w:color="auto"/>
      </w:divBdr>
    </w:div>
    <w:div w:id="1118983690">
      <w:bodyDiv w:val="1"/>
      <w:marLeft w:val="0"/>
      <w:marRight w:val="0"/>
      <w:marTop w:val="0"/>
      <w:marBottom w:val="0"/>
      <w:divBdr>
        <w:top w:val="none" w:sz="0" w:space="0" w:color="auto"/>
        <w:left w:val="none" w:sz="0" w:space="0" w:color="auto"/>
        <w:bottom w:val="none" w:sz="0" w:space="0" w:color="auto"/>
        <w:right w:val="none" w:sz="0" w:space="0" w:color="auto"/>
      </w:divBdr>
    </w:div>
    <w:div w:id="1194608965">
      <w:bodyDiv w:val="1"/>
      <w:marLeft w:val="0"/>
      <w:marRight w:val="0"/>
      <w:marTop w:val="0"/>
      <w:marBottom w:val="0"/>
      <w:divBdr>
        <w:top w:val="none" w:sz="0" w:space="0" w:color="auto"/>
        <w:left w:val="none" w:sz="0" w:space="0" w:color="auto"/>
        <w:bottom w:val="none" w:sz="0" w:space="0" w:color="auto"/>
        <w:right w:val="none" w:sz="0" w:space="0" w:color="auto"/>
      </w:divBdr>
    </w:div>
    <w:div w:id="1196113775">
      <w:bodyDiv w:val="1"/>
      <w:marLeft w:val="0"/>
      <w:marRight w:val="0"/>
      <w:marTop w:val="0"/>
      <w:marBottom w:val="0"/>
      <w:divBdr>
        <w:top w:val="none" w:sz="0" w:space="0" w:color="auto"/>
        <w:left w:val="none" w:sz="0" w:space="0" w:color="auto"/>
        <w:bottom w:val="none" w:sz="0" w:space="0" w:color="auto"/>
        <w:right w:val="none" w:sz="0" w:space="0" w:color="auto"/>
      </w:divBdr>
    </w:div>
    <w:div w:id="1243685751">
      <w:bodyDiv w:val="1"/>
      <w:marLeft w:val="0"/>
      <w:marRight w:val="0"/>
      <w:marTop w:val="0"/>
      <w:marBottom w:val="0"/>
      <w:divBdr>
        <w:top w:val="none" w:sz="0" w:space="0" w:color="auto"/>
        <w:left w:val="none" w:sz="0" w:space="0" w:color="auto"/>
        <w:bottom w:val="none" w:sz="0" w:space="0" w:color="auto"/>
        <w:right w:val="none" w:sz="0" w:space="0" w:color="auto"/>
      </w:divBdr>
    </w:div>
    <w:div w:id="1244951794">
      <w:bodyDiv w:val="1"/>
      <w:marLeft w:val="0"/>
      <w:marRight w:val="0"/>
      <w:marTop w:val="0"/>
      <w:marBottom w:val="0"/>
      <w:divBdr>
        <w:top w:val="none" w:sz="0" w:space="0" w:color="auto"/>
        <w:left w:val="none" w:sz="0" w:space="0" w:color="auto"/>
        <w:bottom w:val="none" w:sz="0" w:space="0" w:color="auto"/>
        <w:right w:val="none" w:sz="0" w:space="0" w:color="auto"/>
      </w:divBdr>
    </w:div>
    <w:div w:id="1260724094">
      <w:bodyDiv w:val="1"/>
      <w:marLeft w:val="0"/>
      <w:marRight w:val="0"/>
      <w:marTop w:val="0"/>
      <w:marBottom w:val="0"/>
      <w:divBdr>
        <w:top w:val="none" w:sz="0" w:space="0" w:color="auto"/>
        <w:left w:val="none" w:sz="0" w:space="0" w:color="auto"/>
        <w:bottom w:val="none" w:sz="0" w:space="0" w:color="auto"/>
        <w:right w:val="none" w:sz="0" w:space="0" w:color="auto"/>
      </w:divBdr>
    </w:div>
    <w:div w:id="1301691133">
      <w:bodyDiv w:val="1"/>
      <w:marLeft w:val="0"/>
      <w:marRight w:val="0"/>
      <w:marTop w:val="0"/>
      <w:marBottom w:val="0"/>
      <w:divBdr>
        <w:top w:val="none" w:sz="0" w:space="0" w:color="auto"/>
        <w:left w:val="none" w:sz="0" w:space="0" w:color="auto"/>
        <w:bottom w:val="none" w:sz="0" w:space="0" w:color="auto"/>
        <w:right w:val="none" w:sz="0" w:space="0" w:color="auto"/>
      </w:divBdr>
    </w:div>
    <w:div w:id="1312248510">
      <w:bodyDiv w:val="1"/>
      <w:marLeft w:val="0"/>
      <w:marRight w:val="0"/>
      <w:marTop w:val="0"/>
      <w:marBottom w:val="0"/>
      <w:divBdr>
        <w:top w:val="none" w:sz="0" w:space="0" w:color="auto"/>
        <w:left w:val="none" w:sz="0" w:space="0" w:color="auto"/>
        <w:bottom w:val="none" w:sz="0" w:space="0" w:color="auto"/>
        <w:right w:val="none" w:sz="0" w:space="0" w:color="auto"/>
      </w:divBdr>
    </w:div>
    <w:div w:id="1340697536">
      <w:bodyDiv w:val="1"/>
      <w:marLeft w:val="0"/>
      <w:marRight w:val="0"/>
      <w:marTop w:val="0"/>
      <w:marBottom w:val="0"/>
      <w:divBdr>
        <w:top w:val="none" w:sz="0" w:space="0" w:color="auto"/>
        <w:left w:val="none" w:sz="0" w:space="0" w:color="auto"/>
        <w:bottom w:val="none" w:sz="0" w:space="0" w:color="auto"/>
        <w:right w:val="none" w:sz="0" w:space="0" w:color="auto"/>
      </w:divBdr>
    </w:div>
    <w:div w:id="1394816098">
      <w:bodyDiv w:val="1"/>
      <w:marLeft w:val="0"/>
      <w:marRight w:val="0"/>
      <w:marTop w:val="0"/>
      <w:marBottom w:val="0"/>
      <w:divBdr>
        <w:top w:val="none" w:sz="0" w:space="0" w:color="auto"/>
        <w:left w:val="none" w:sz="0" w:space="0" w:color="auto"/>
        <w:bottom w:val="none" w:sz="0" w:space="0" w:color="auto"/>
        <w:right w:val="none" w:sz="0" w:space="0" w:color="auto"/>
      </w:divBdr>
    </w:div>
    <w:div w:id="1436055583">
      <w:bodyDiv w:val="1"/>
      <w:marLeft w:val="0"/>
      <w:marRight w:val="0"/>
      <w:marTop w:val="0"/>
      <w:marBottom w:val="0"/>
      <w:divBdr>
        <w:top w:val="none" w:sz="0" w:space="0" w:color="auto"/>
        <w:left w:val="none" w:sz="0" w:space="0" w:color="auto"/>
        <w:bottom w:val="none" w:sz="0" w:space="0" w:color="auto"/>
        <w:right w:val="none" w:sz="0" w:space="0" w:color="auto"/>
      </w:divBdr>
    </w:div>
    <w:div w:id="1480801885">
      <w:bodyDiv w:val="1"/>
      <w:marLeft w:val="0"/>
      <w:marRight w:val="0"/>
      <w:marTop w:val="0"/>
      <w:marBottom w:val="0"/>
      <w:divBdr>
        <w:top w:val="none" w:sz="0" w:space="0" w:color="auto"/>
        <w:left w:val="none" w:sz="0" w:space="0" w:color="auto"/>
        <w:bottom w:val="none" w:sz="0" w:space="0" w:color="auto"/>
        <w:right w:val="none" w:sz="0" w:space="0" w:color="auto"/>
      </w:divBdr>
    </w:div>
    <w:div w:id="1481117398">
      <w:bodyDiv w:val="1"/>
      <w:marLeft w:val="0"/>
      <w:marRight w:val="0"/>
      <w:marTop w:val="0"/>
      <w:marBottom w:val="0"/>
      <w:divBdr>
        <w:top w:val="none" w:sz="0" w:space="0" w:color="auto"/>
        <w:left w:val="none" w:sz="0" w:space="0" w:color="auto"/>
        <w:bottom w:val="none" w:sz="0" w:space="0" w:color="auto"/>
        <w:right w:val="none" w:sz="0" w:space="0" w:color="auto"/>
      </w:divBdr>
    </w:div>
    <w:div w:id="1553155117">
      <w:bodyDiv w:val="1"/>
      <w:marLeft w:val="0"/>
      <w:marRight w:val="0"/>
      <w:marTop w:val="0"/>
      <w:marBottom w:val="0"/>
      <w:divBdr>
        <w:top w:val="none" w:sz="0" w:space="0" w:color="auto"/>
        <w:left w:val="none" w:sz="0" w:space="0" w:color="auto"/>
        <w:bottom w:val="none" w:sz="0" w:space="0" w:color="auto"/>
        <w:right w:val="none" w:sz="0" w:space="0" w:color="auto"/>
      </w:divBdr>
    </w:div>
    <w:div w:id="1576621758">
      <w:bodyDiv w:val="1"/>
      <w:marLeft w:val="0"/>
      <w:marRight w:val="0"/>
      <w:marTop w:val="0"/>
      <w:marBottom w:val="0"/>
      <w:divBdr>
        <w:top w:val="none" w:sz="0" w:space="0" w:color="auto"/>
        <w:left w:val="none" w:sz="0" w:space="0" w:color="auto"/>
        <w:bottom w:val="none" w:sz="0" w:space="0" w:color="auto"/>
        <w:right w:val="none" w:sz="0" w:space="0" w:color="auto"/>
      </w:divBdr>
    </w:div>
    <w:div w:id="1765690580">
      <w:bodyDiv w:val="1"/>
      <w:marLeft w:val="0"/>
      <w:marRight w:val="0"/>
      <w:marTop w:val="0"/>
      <w:marBottom w:val="0"/>
      <w:divBdr>
        <w:top w:val="none" w:sz="0" w:space="0" w:color="auto"/>
        <w:left w:val="none" w:sz="0" w:space="0" w:color="auto"/>
        <w:bottom w:val="none" w:sz="0" w:space="0" w:color="auto"/>
        <w:right w:val="none" w:sz="0" w:space="0" w:color="auto"/>
      </w:divBdr>
    </w:div>
    <w:div w:id="1778986027">
      <w:bodyDiv w:val="1"/>
      <w:marLeft w:val="0"/>
      <w:marRight w:val="0"/>
      <w:marTop w:val="0"/>
      <w:marBottom w:val="0"/>
      <w:divBdr>
        <w:top w:val="none" w:sz="0" w:space="0" w:color="auto"/>
        <w:left w:val="none" w:sz="0" w:space="0" w:color="auto"/>
        <w:bottom w:val="none" w:sz="0" w:space="0" w:color="auto"/>
        <w:right w:val="none" w:sz="0" w:space="0" w:color="auto"/>
      </w:divBdr>
    </w:div>
    <w:div w:id="1831754091">
      <w:bodyDiv w:val="1"/>
      <w:marLeft w:val="0"/>
      <w:marRight w:val="0"/>
      <w:marTop w:val="0"/>
      <w:marBottom w:val="0"/>
      <w:divBdr>
        <w:top w:val="none" w:sz="0" w:space="0" w:color="auto"/>
        <w:left w:val="none" w:sz="0" w:space="0" w:color="auto"/>
        <w:bottom w:val="none" w:sz="0" w:space="0" w:color="auto"/>
        <w:right w:val="none" w:sz="0" w:space="0" w:color="auto"/>
      </w:divBdr>
    </w:div>
    <w:div w:id="1878934113">
      <w:bodyDiv w:val="1"/>
      <w:marLeft w:val="0"/>
      <w:marRight w:val="0"/>
      <w:marTop w:val="0"/>
      <w:marBottom w:val="0"/>
      <w:divBdr>
        <w:top w:val="none" w:sz="0" w:space="0" w:color="auto"/>
        <w:left w:val="none" w:sz="0" w:space="0" w:color="auto"/>
        <w:bottom w:val="none" w:sz="0" w:space="0" w:color="auto"/>
        <w:right w:val="none" w:sz="0" w:space="0" w:color="auto"/>
      </w:divBdr>
    </w:div>
    <w:div w:id="1902521582">
      <w:bodyDiv w:val="1"/>
      <w:marLeft w:val="0"/>
      <w:marRight w:val="0"/>
      <w:marTop w:val="0"/>
      <w:marBottom w:val="0"/>
      <w:divBdr>
        <w:top w:val="none" w:sz="0" w:space="0" w:color="auto"/>
        <w:left w:val="none" w:sz="0" w:space="0" w:color="auto"/>
        <w:bottom w:val="none" w:sz="0" w:space="0" w:color="auto"/>
        <w:right w:val="none" w:sz="0" w:space="0" w:color="auto"/>
      </w:divBdr>
    </w:div>
    <w:div w:id="1918704830">
      <w:bodyDiv w:val="1"/>
      <w:marLeft w:val="0"/>
      <w:marRight w:val="0"/>
      <w:marTop w:val="0"/>
      <w:marBottom w:val="0"/>
      <w:divBdr>
        <w:top w:val="none" w:sz="0" w:space="0" w:color="auto"/>
        <w:left w:val="none" w:sz="0" w:space="0" w:color="auto"/>
        <w:bottom w:val="none" w:sz="0" w:space="0" w:color="auto"/>
        <w:right w:val="none" w:sz="0" w:space="0" w:color="auto"/>
      </w:divBdr>
    </w:div>
    <w:div w:id="1928608365">
      <w:bodyDiv w:val="1"/>
      <w:marLeft w:val="0"/>
      <w:marRight w:val="0"/>
      <w:marTop w:val="0"/>
      <w:marBottom w:val="0"/>
      <w:divBdr>
        <w:top w:val="none" w:sz="0" w:space="0" w:color="auto"/>
        <w:left w:val="none" w:sz="0" w:space="0" w:color="auto"/>
        <w:bottom w:val="none" w:sz="0" w:space="0" w:color="auto"/>
        <w:right w:val="none" w:sz="0" w:space="0" w:color="auto"/>
      </w:divBdr>
    </w:div>
    <w:div w:id="1948082298">
      <w:bodyDiv w:val="1"/>
      <w:marLeft w:val="0"/>
      <w:marRight w:val="0"/>
      <w:marTop w:val="0"/>
      <w:marBottom w:val="0"/>
      <w:divBdr>
        <w:top w:val="none" w:sz="0" w:space="0" w:color="auto"/>
        <w:left w:val="none" w:sz="0" w:space="0" w:color="auto"/>
        <w:bottom w:val="none" w:sz="0" w:space="0" w:color="auto"/>
        <w:right w:val="none" w:sz="0" w:space="0" w:color="auto"/>
      </w:divBdr>
    </w:div>
    <w:div w:id="1956253575">
      <w:bodyDiv w:val="1"/>
      <w:marLeft w:val="0"/>
      <w:marRight w:val="0"/>
      <w:marTop w:val="0"/>
      <w:marBottom w:val="0"/>
      <w:divBdr>
        <w:top w:val="none" w:sz="0" w:space="0" w:color="auto"/>
        <w:left w:val="none" w:sz="0" w:space="0" w:color="auto"/>
        <w:bottom w:val="none" w:sz="0" w:space="0" w:color="auto"/>
        <w:right w:val="none" w:sz="0" w:space="0" w:color="auto"/>
      </w:divBdr>
    </w:div>
    <w:div w:id="1978221981">
      <w:bodyDiv w:val="1"/>
      <w:marLeft w:val="0"/>
      <w:marRight w:val="0"/>
      <w:marTop w:val="0"/>
      <w:marBottom w:val="0"/>
      <w:divBdr>
        <w:top w:val="none" w:sz="0" w:space="0" w:color="auto"/>
        <w:left w:val="none" w:sz="0" w:space="0" w:color="auto"/>
        <w:bottom w:val="none" w:sz="0" w:space="0" w:color="auto"/>
        <w:right w:val="none" w:sz="0" w:space="0" w:color="auto"/>
      </w:divBdr>
    </w:div>
    <w:div w:id="2077782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11</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Motogawa</dc:creator>
  <cp:keywords/>
  <dc:description/>
  <cp:lastModifiedBy>Christopher Motogawa</cp:lastModifiedBy>
  <cp:revision>13</cp:revision>
  <cp:lastPrinted>2022-01-20T16:05:00Z</cp:lastPrinted>
  <dcterms:created xsi:type="dcterms:W3CDTF">2022-01-11T23:05:00Z</dcterms:created>
  <dcterms:modified xsi:type="dcterms:W3CDTF">2022-01-20T16:22:00Z</dcterms:modified>
</cp:coreProperties>
</file>